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DD" w:rsidRDefault="007745AE">
      <w:pPr>
        <w:pStyle w:val="Standard"/>
        <w:snapToGrid w:val="0"/>
        <w:spacing w:line="520" w:lineRule="exact"/>
        <w:jc w:val="center"/>
        <w:rPr>
          <w:rFonts w:eastAsia="標楷體"/>
          <w:b/>
          <w:sz w:val="28"/>
          <w:szCs w:val="36"/>
        </w:rPr>
      </w:pPr>
      <w:r>
        <w:rPr>
          <w:rFonts w:eastAsia="標楷體"/>
          <w:b/>
          <w:sz w:val="28"/>
          <w:szCs w:val="36"/>
        </w:rPr>
        <w:t>中華民國橄欖球協會</w:t>
      </w:r>
      <w:r>
        <w:rPr>
          <w:rFonts w:eastAsia="標楷體"/>
          <w:b/>
          <w:sz w:val="28"/>
          <w:szCs w:val="36"/>
        </w:rPr>
        <w:t>1</w:t>
      </w:r>
      <w:r w:rsidR="00D232A7">
        <w:rPr>
          <w:rFonts w:eastAsia="標楷體" w:hint="eastAsia"/>
          <w:b/>
          <w:sz w:val="28"/>
          <w:szCs w:val="36"/>
        </w:rPr>
        <w:t>12</w:t>
      </w:r>
      <w:r>
        <w:rPr>
          <w:rFonts w:eastAsia="標楷體"/>
          <w:b/>
          <w:sz w:val="28"/>
          <w:szCs w:val="36"/>
        </w:rPr>
        <w:t>年替代役公共行政役（體育專長</w:t>
      </w:r>
      <w:r>
        <w:rPr>
          <w:rFonts w:eastAsia="標楷體"/>
          <w:b/>
          <w:sz w:val="28"/>
          <w:szCs w:val="36"/>
        </w:rPr>
        <w:t>-</w:t>
      </w:r>
      <w:r>
        <w:rPr>
          <w:rFonts w:eastAsia="標楷體"/>
          <w:b/>
          <w:sz w:val="28"/>
          <w:szCs w:val="36"/>
        </w:rPr>
        <w:t>儲備選手類）</w:t>
      </w:r>
    </w:p>
    <w:p w:rsidR="005617DD" w:rsidRDefault="007745AE">
      <w:pPr>
        <w:pStyle w:val="Standard"/>
        <w:snapToGrid w:val="0"/>
        <w:spacing w:line="520" w:lineRule="exact"/>
        <w:jc w:val="center"/>
        <w:rPr>
          <w:rFonts w:eastAsia="標楷體"/>
          <w:b/>
          <w:sz w:val="28"/>
          <w:szCs w:val="36"/>
        </w:rPr>
      </w:pPr>
      <w:r>
        <w:rPr>
          <w:rFonts w:eastAsia="標楷體"/>
          <w:b/>
          <w:sz w:val="28"/>
          <w:szCs w:val="36"/>
        </w:rPr>
        <w:t>役男甄選</w:t>
      </w:r>
      <w:r w:rsidR="00D232A7">
        <w:rPr>
          <w:rFonts w:eastAsia="標楷體" w:hint="eastAsia"/>
          <w:b/>
          <w:sz w:val="28"/>
          <w:szCs w:val="36"/>
        </w:rPr>
        <w:t>規定</w:t>
      </w:r>
    </w:p>
    <w:p w:rsidR="005617DD" w:rsidRDefault="007745AE">
      <w:pPr>
        <w:pStyle w:val="Standard"/>
        <w:snapToGrid w:val="0"/>
        <w:spacing w:line="520" w:lineRule="exact"/>
        <w:jc w:val="both"/>
        <w:rPr>
          <w:rFonts w:eastAsia="標楷體"/>
          <w:sz w:val="28"/>
          <w:szCs w:val="28"/>
        </w:rPr>
      </w:pPr>
      <w:r>
        <w:rPr>
          <w:rFonts w:eastAsia="標楷體"/>
          <w:sz w:val="28"/>
          <w:szCs w:val="28"/>
        </w:rPr>
        <w:t>壹、依據：</w:t>
      </w:r>
      <w:r w:rsidR="00DC76CD">
        <w:rPr>
          <w:rFonts w:eastAsia="標楷體"/>
          <w:sz w:val="28"/>
          <w:szCs w:val="28"/>
        </w:rPr>
        <w:t xml:space="preserve"> </w:t>
      </w:r>
    </w:p>
    <w:p w:rsidR="005617DD" w:rsidRDefault="007745AE">
      <w:pPr>
        <w:pStyle w:val="Standard"/>
        <w:snapToGrid w:val="0"/>
        <w:spacing w:line="520" w:lineRule="exact"/>
        <w:ind w:left="562"/>
        <w:jc w:val="both"/>
      </w:pPr>
      <w:r>
        <w:rPr>
          <w:rFonts w:eastAsia="標楷體"/>
          <w:sz w:val="28"/>
          <w:szCs w:val="28"/>
        </w:rPr>
        <w:t>中華民國橄欖球協會</w:t>
      </w:r>
      <w:r>
        <w:rPr>
          <w:rFonts w:eastAsia="標楷體"/>
          <w:sz w:val="28"/>
        </w:rPr>
        <w:t>（以下簡稱本會）為辦理替代役體育役體育專長</w:t>
      </w:r>
      <w:r>
        <w:rPr>
          <w:rFonts w:eastAsia="標楷體"/>
          <w:sz w:val="28"/>
        </w:rPr>
        <w:t>-</w:t>
      </w:r>
      <w:r>
        <w:rPr>
          <w:rFonts w:eastAsia="標楷體"/>
          <w:sz w:val="28"/>
        </w:rPr>
        <w:t>儲備選手類役男甄選相關作業，期透過公平、公正、公開等原則，建立役男甄選制度，特</w:t>
      </w:r>
      <w:r>
        <w:rPr>
          <w:rFonts w:eastAsia="標楷體"/>
          <w:sz w:val="28"/>
          <w:szCs w:val="28"/>
        </w:rPr>
        <w:t>依據教育部體育署</w:t>
      </w:r>
      <w:r>
        <w:rPr>
          <w:rFonts w:eastAsia="標楷體"/>
          <w:bCs/>
          <w:sz w:val="28"/>
        </w:rPr>
        <w:t>1</w:t>
      </w:r>
      <w:r w:rsidR="00D232A7">
        <w:rPr>
          <w:rFonts w:eastAsia="標楷體" w:hint="eastAsia"/>
          <w:bCs/>
          <w:sz w:val="28"/>
        </w:rPr>
        <w:t>12</w:t>
      </w:r>
      <w:r>
        <w:rPr>
          <w:rFonts w:eastAsia="標楷體"/>
          <w:bCs/>
          <w:sz w:val="28"/>
        </w:rPr>
        <w:t>年替代役公共行政役（體育專長</w:t>
      </w:r>
      <w:r>
        <w:rPr>
          <w:rFonts w:eastAsia="標楷體"/>
          <w:bCs/>
          <w:sz w:val="28"/>
        </w:rPr>
        <w:t>-</w:t>
      </w:r>
      <w:r>
        <w:rPr>
          <w:rFonts w:eastAsia="標楷體"/>
          <w:bCs/>
          <w:sz w:val="28"/>
        </w:rPr>
        <w:t>儲備選手類）役男甄選實施計畫</w:t>
      </w:r>
      <w:r>
        <w:rPr>
          <w:rFonts w:eastAsia="標楷體"/>
          <w:sz w:val="28"/>
          <w:szCs w:val="28"/>
        </w:rPr>
        <w:t>第參點規定</w:t>
      </w:r>
      <w:r>
        <w:rPr>
          <w:rFonts w:eastAsia="標楷體"/>
          <w:bCs/>
          <w:sz w:val="28"/>
        </w:rPr>
        <w:t>研訂本規定。</w:t>
      </w:r>
    </w:p>
    <w:p w:rsidR="005617DD" w:rsidRDefault="007745AE">
      <w:pPr>
        <w:pStyle w:val="Standard"/>
        <w:snapToGrid w:val="0"/>
        <w:spacing w:line="520" w:lineRule="exact"/>
        <w:jc w:val="both"/>
        <w:rPr>
          <w:rFonts w:eastAsia="標楷體"/>
          <w:sz w:val="28"/>
          <w:szCs w:val="28"/>
        </w:rPr>
      </w:pPr>
      <w:r>
        <w:rPr>
          <w:rFonts w:eastAsia="標楷體"/>
          <w:sz w:val="28"/>
          <w:szCs w:val="28"/>
        </w:rPr>
        <w:t>貳、目的：</w:t>
      </w:r>
    </w:p>
    <w:p w:rsidR="005617DD" w:rsidRDefault="007745AE">
      <w:pPr>
        <w:pStyle w:val="Standard"/>
        <w:snapToGrid w:val="0"/>
        <w:spacing w:line="520" w:lineRule="exact"/>
        <w:ind w:left="562"/>
        <w:jc w:val="both"/>
      </w:pPr>
      <w:r>
        <w:rPr>
          <w:rFonts w:eastAsia="標楷體"/>
          <w:sz w:val="28"/>
        </w:rPr>
        <w:t>配合國家體育運動發展政策，遴選</w:t>
      </w:r>
      <w:r>
        <w:rPr>
          <w:rFonts w:eastAsia="標楷體"/>
          <w:sz w:val="28"/>
          <w:szCs w:val="28"/>
        </w:rPr>
        <w:t>橄欖球</w:t>
      </w:r>
      <w:r>
        <w:rPr>
          <w:rFonts w:eastAsia="標楷體"/>
          <w:sz w:val="28"/>
        </w:rPr>
        <w:t>役男國家代表隊儲備選手，賡續培訓、參賽，提升國家</w:t>
      </w:r>
      <w:r>
        <w:rPr>
          <w:rFonts w:eastAsia="標楷體"/>
          <w:sz w:val="28"/>
          <w:szCs w:val="28"/>
        </w:rPr>
        <w:t>橄欖球</w:t>
      </w:r>
      <w:r>
        <w:rPr>
          <w:rFonts w:eastAsia="標楷體"/>
          <w:sz w:val="28"/>
        </w:rPr>
        <w:t>競技運動實力，以期爭取國際參賽優異成績，為國爭光。</w:t>
      </w:r>
    </w:p>
    <w:p w:rsidR="005617DD" w:rsidRDefault="007745AE">
      <w:pPr>
        <w:pStyle w:val="Standard"/>
        <w:tabs>
          <w:tab w:val="left" w:pos="-824"/>
        </w:tabs>
        <w:snapToGrid w:val="0"/>
        <w:spacing w:line="520" w:lineRule="exact"/>
        <w:jc w:val="both"/>
      </w:pPr>
      <w:r>
        <w:rPr>
          <w:rFonts w:eastAsia="標楷體"/>
          <w:sz w:val="28"/>
          <w:szCs w:val="28"/>
        </w:rPr>
        <w:t>叄</w:t>
      </w:r>
      <w:r>
        <w:rPr>
          <w:rFonts w:ascii="標楷體" w:eastAsia="標楷體" w:hAnsi="標楷體"/>
          <w:sz w:val="28"/>
          <w:szCs w:val="28"/>
        </w:rPr>
        <w:t>、</w:t>
      </w:r>
      <w:r>
        <w:rPr>
          <w:rFonts w:eastAsia="標楷體"/>
          <w:sz w:val="28"/>
          <w:szCs w:val="28"/>
        </w:rPr>
        <w:t>指導單位：教育部體育署。</w:t>
      </w:r>
    </w:p>
    <w:p w:rsidR="005617DD" w:rsidRDefault="007745AE">
      <w:pPr>
        <w:pStyle w:val="Standard"/>
        <w:snapToGrid w:val="0"/>
        <w:spacing w:line="520" w:lineRule="exact"/>
        <w:jc w:val="both"/>
        <w:rPr>
          <w:rFonts w:eastAsia="標楷體"/>
          <w:sz w:val="28"/>
          <w:szCs w:val="28"/>
        </w:rPr>
      </w:pPr>
      <w:r>
        <w:rPr>
          <w:rFonts w:eastAsia="標楷體"/>
          <w:sz w:val="28"/>
          <w:szCs w:val="28"/>
        </w:rPr>
        <w:t>肆、承辦單位：中華民國橄欖球協會。</w:t>
      </w:r>
    </w:p>
    <w:p w:rsidR="005617DD" w:rsidRDefault="007745AE">
      <w:pPr>
        <w:pStyle w:val="Standard"/>
        <w:snapToGrid w:val="0"/>
        <w:spacing w:line="520" w:lineRule="exact"/>
        <w:ind w:left="1974" w:hanging="1974"/>
        <w:jc w:val="both"/>
      </w:pPr>
      <w:r>
        <w:rPr>
          <w:rFonts w:eastAsia="標楷體"/>
          <w:sz w:val="28"/>
          <w:szCs w:val="28"/>
        </w:rPr>
        <w:t>伍、報名資格：凡民國</w:t>
      </w:r>
      <w:r>
        <w:rPr>
          <w:rFonts w:eastAsia="標楷體"/>
          <w:sz w:val="28"/>
          <w:szCs w:val="28"/>
        </w:rPr>
        <w:t>83</w:t>
      </w:r>
      <w:r>
        <w:rPr>
          <w:rFonts w:eastAsia="標楷體"/>
          <w:sz w:val="28"/>
          <w:szCs w:val="28"/>
        </w:rPr>
        <w:t>年次</w:t>
      </w:r>
      <w:r w:rsidR="00350618">
        <w:rPr>
          <w:rFonts w:eastAsia="標楷體" w:hint="eastAsia"/>
          <w:sz w:val="28"/>
          <w:szCs w:val="28"/>
        </w:rPr>
        <w:t>至</w:t>
      </w:r>
      <w:r w:rsidR="00350618">
        <w:rPr>
          <w:rFonts w:eastAsia="標楷體" w:hint="eastAsia"/>
          <w:sz w:val="28"/>
          <w:szCs w:val="28"/>
        </w:rPr>
        <w:t>93</w:t>
      </w:r>
      <w:r w:rsidR="00350618">
        <w:rPr>
          <w:rFonts w:eastAsia="標楷體" w:hint="eastAsia"/>
          <w:sz w:val="28"/>
          <w:szCs w:val="28"/>
        </w:rPr>
        <w:t>年次</w:t>
      </w:r>
      <w:r>
        <w:rPr>
          <w:rFonts w:eastAsia="標楷體"/>
          <w:sz w:val="28"/>
          <w:szCs w:val="28"/>
        </w:rPr>
        <w:t>出生尚未接獲徵集令之役男，且符合下列之ㄧ資格者</w:t>
      </w:r>
      <w:r>
        <w:rPr>
          <w:rFonts w:eastAsia="標楷體"/>
          <w:sz w:val="28"/>
          <w:szCs w:val="28"/>
        </w:rPr>
        <w:t>:</w:t>
      </w:r>
    </w:p>
    <w:p w:rsidR="0083153A" w:rsidRPr="00E03AD2" w:rsidRDefault="007745AE">
      <w:pPr>
        <w:pStyle w:val="Standard"/>
        <w:snapToGrid w:val="0"/>
        <w:spacing w:line="520" w:lineRule="exact"/>
        <w:jc w:val="both"/>
        <w:rPr>
          <w:rFonts w:ascii="標楷體" w:eastAsia="標楷體" w:hAnsi="標楷體" w:cs="新細明體"/>
          <w:bCs/>
          <w:sz w:val="28"/>
          <w:szCs w:val="28"/>
        </w:rPr>
      </w:pPr>
      <w:r w:rsidRPr="00B4291A">
        <w:rPr>
          <w:rFonts w:ascii="標楷體" w:eastAsia="標楷體" w:hAnsi="標楷體" w:cs="新細明體"/>
          <w:bCs/>
          <w:sz w:val="28"/>
          <w:szCs w:val="28"/>
        </w:rPr>
        <w:t xml:space="preserve">  </w:t>
      </w:r>
      <w:r w:rsidRPr="00E03AD2">
        <w:rPr>
          <w:rFonts w:ascii="標楷體" w:eastAsia="標楷體" w:hAnsi="標楷體" w:cs="新細明體"/>
          <w:bCs/>
          <w:sz w:val="28"/>
          <w:szCs w:val="28"/>
        </w:rPr>
        <w:t>一、參加</w:t>
      </w:r>
      <w:r w:rsidR="0083153A" w:rsidRPr="00E03AD2">
        <w:rPr>
          <w:rFonts w:ascii="標楷體" w:eastAsia="標楷體" w:hAnsi="標楷體" w:hint="eastAsia"/>
          <w:kern w:val="2"/>
          <w:sz w:val="28"/>
          <w:szCs w:val="28"/>
        </w:rPr>
        <w:t>2018年第18屆雅加達亞洲運動會</w:t>
      </w:r>
      <w:r w:rsidRPr="00E03AD2">
        <w:rPr>
          <w:rFonts w:ascii="標楷體" w:eastAsia="標楷體" w:hAnsi="標楷體" w:cs="新細明體"/>
          <w:bCs/>
          <w:sz w:val="28"/>
          <w:szCs w:val="28"/>
        </w:rPr>
        <w:t>、</w:t>
      </w:r>
      <w:r w:rsidR="0083153A" w:rsidRPr="00E03AD2">
        <w:rPr>
          <w:rFonts w:ascii="標楷體" w:eastAsia="標楷體" w:hAnsi="標楷體" w:cs="新細明體" w:hint="eastAsia"/>
          <w:bCs/>
          <w:sz w:val="28"/>
          <w:szCs w:val="28"/>
        </w:rPr>
        <w:t>20</w:t>
      </w:r>
      <w:r w:rsidR="003501A2" w:rsidRPr="00E03AD2">
        <w:rPr>
          <w:rFonts w:ascii="標楷體" w:eastAsia="標楷體" w:hAnsi="標楷體" w:cs="新細明體" w:hint="eastAsia"/>
          <w:bCs/>
          <w:sz w:val="28"/>
          <w:szCs w:val="28"/>
        </w:rPr>
        <w:t>19</w:t>
      </w:r>
      <w:r w:rsidRPr="00E03AD2">
        <w:rPr>
          <w:rFonts w:ascii="標楷體" w:eastAsia="標楷體" w:hAnsi="標楷體" w:cs="新細明體"/>
          <w:bCs/>
          <w:sz w:val="28"/>
          <w:szCs w:val="28"/>
        </w:rPr>
        <w:t>亞洲</w:t>
      </w:r>
      <w:r w:rsidR="0083153A" w:rsidRPr="00E03AD2">
        <w:rPr>
          <w:rFonts w:ascii="標楷體" w:eastAsia="標楷體" w:hAnsi="標楷體" w:cs="新細明體" w:hint="eastAsia"/>
          <w:bCs/>
          <w:sz w:val="28"/>
          <w:szCs w:val="28"/>
        </w:rPr>
        <w:t>盃</w:t>
      </w:r>
      <w:r w:rsidRPr="00E03AD2">
        <w:rPr>
          <w:rFonts w:ascii="標楷體" w:eastAsia="標楷體" w:hAnsi="標楷體" w:cs="新細明體"/>
          <w:bCs/>
          <w:sz w:val="28"/>
          <w:szCs w:val="28"/>
        </w:rPr>
        <w:t>錦標賽</w:t>
      </w:r>
      <w:r w:rsidR="0083153A" w:rsidRPr="00E03AD2">
        <w:rPr>
          <w:rFonts w:ascii="標楷體" w:eastAsia="標楷體" w:hAnsi="標楷體" w:cs="新細明體" w:hint="eastAsia"/>
          <w:bCs/>
          <w:sz w:val="28"/>
          <w:szCs w:val="28"/>
        </w:rPr>
        <w:t>第二級比</w:t>
      </w:r>
    </w:p>
    <w:p w:rsidR="003501A2" w:rsidRPr="00E03AD2" w:rsidRDefault="0083153A" w:rsidP="0083153A">
      <w:pPr>
        <w:pStyle w:val="Standard"/>
        <w:snapToGrid w:val="0"/>
        <w:spacing w:line="520" w:lineRule="exact"/>
        <w:jc w:val="both"/>
        <w:rPr>
          <w:rFonts w:ascii="標楷體" w:eastAsia="標楷體" w:hAnsi="標楷體" w:cs="新細明體"/>
          <w:bCs/>
          <w:sz w:val="28"/>
          <w:szCs w:val="28"/>
        </w:rPr>
      </w:pPr>
      <w:r w:rsidRPr="00E03AD2">
        <w:rPr>
          <w:rFonts w:ascii="標楷體" w:eastAsia="標楷體" w:hAnsi="標楷體" w:cs="新細明體" w:hint="eastAsia"/>
          <w:bCs/>
          <w:sz w:val="28"/>
          <w:szCs w:val="28"/>
        </w:rPr>
        <w:t xml:space="preserve">      賽</w:t>
      </w:r>
      <w:r w:rsidR="007745AE" w:rsidRPr="00E03AD2">
        <w:rPr>
          <w:rFonts w:ascii="標楷體" w:eastAsia="標楷體" w:hAnsi="標楷體" w:cs="新細明體"/>
          <w:bCs/>
          <w:sz w:val="28"/>
          <w:szCs w:val="28"/>
        </w:rPr>
        <w:t>、</w:t>
      </w:r>
      <w:r w:rsidR="003501A2" w:rsidRPr="00E03AD2">
        <w:rPr>
          <w:rFonts w:ascii="標楷體" w:eastAsia="標楷體" w:hAnsi="標楷體" w:cs="新細明體" w:hint="eastAsia"/>
          <w:bCs/>
          <w:sz w:val="28"/>
          <w:szCs w:val="28"/>
        </w:rPr>
        <w:t>2019</w:t>
      </w:r>
      <w:r w:rsidR="007745AE" w:rsidRPr="00E03AD2">
        <w:rPr>
          <w:rFonts w:ascii="標楷體" w:eastAsia="標楷體" w:hAnsi="標楷體" w:cs="新細明體"/>
          <w:bCs/>
          <w:sz w:val="28"/>
          <w:szCs w:val="28"/>
        </w:rPr>
        <w:t>亞洲七人制巡迴賽、</w:t>
      </w:r>
      <w:r w:rsidRPr="00E03AD2">
        <w:rPr>
          <w:rFonts w:ascii="標楷體" w:eastAsia="標楷體" w:hAnsi="標楷體" w:cs="新細明體" w:hint="eastAsia"/>
          <w:bCs/>
          <w:sz w:val="28"/>
          <w:szCs w:val="28"/>
        </w:rPr>
        <w:t>2</w:t>
      </w:r>
      <w:r w:rsidR="003501A2" w:rsidRPr="00E03AD2">
        <w:rPr>
          <w:rFonts w:ascii="標楷體" w:eastAsia="標楷體" w:hAnsi="標楷體" w:cs="新細明體" w:hint="eastAsia"/>
          <w:bCs/>
          <w:sz w:val="28"/>
          <w:szCs w:val="28"/>
        </w:rPr>
        <w:t>019</w:t>
      </w:r>
      <w:r w:rsidRPr="00E03AD2">
        <w:rPr>
          <w:rFonts w:ascii="標楷體" w:eastAsia="標楷體" w:hAnsi="標楷體" w:cs="新細明體" w:hint="eastAsia"/>
          <w:bCs/>
          <w:sz w:val="28"/>
          <w:szCs w:val="28"/>
        </w:rPr>
        <w:t>年U19</w:t>
      </w:r>
      <w:r w:rsidR="007745AE" w:rsidRPr="00E03AD2">
        <w:rPr>
          <w:rFonts w:ascii="標楷體" w:eastAsia="標楷體" w:hAnsi="標楷體" w:cs="新細明體"/>
          <w:bCs/>
          <w:sz w:val="28"/>
          <w:szCs w:val="28"/>
        </w:rPr>
        <w:t>亞洲青年錦標賽</w:t>
      </w:r>
      <w:r w:rsidRPr="00E03AD2">
        <w:rPr>
          <w:rFonts w:ascii="標楷體" w:eastAsia="標楷體" w:hAnsi="標楷體" w:cs="新細明體" w:hint="eastAsia"/>
          <w:bCs/>
          <w:sz w:val="28"/>
          <w:szCs w:val="28"/>
        </w:rPr>
        <w:t>、2</w:t>
      </w:r>
      <w:r w:rsidR="003501A2" w:rsidRPr="00E03AD2">
        <w:rPr>
          <w:rFonts w:ascii="標楷體" w:eastAsia="標楷體" w:hAnsi="標楷體" w:cs="新細明體" w:hint="eastAsia"/>
          <w:bCs/>
          <w:sz w:val="28"/>
          <w:szCs w:val="28"/>
        </w:rPr>
        <w:t>019</w:t>
      </w:r>
      <w:r w:rsidRPr="00E03AD2">
        <w:rPr>
          <w:rFonts w:ascii="標楷體" w:eastAsia="標楷體" w:hAnsi="標楷體" w:cs="新細明體" w:hint="eastAsia"/>
          <w:bCs/>
          <w:sz w:val="28"/>
          <w:szCs w:val="28"/>
        </w:rPr>
        <w:t>年U20</w:t>
      </w:r>
    </w:p>
    <w:p w:rsidR="005617DD" w:rsidRPr="00E03AD2" w:rsidRDefault="003501A2" w:rsidP="0083153A">
      <w:pPr>
        <w:pStyle w:val="Standard"/>
        <w:snapToGrid w:val="0"/>
        <w:spacing w:line="520" w:lineRule="exact"/>
        <w:jc w:val="both"/>
        <w:rPr>
          <w:rFonts w:ascii="標楷體" w:eastAsia="標楷體" w:hAnsi="標楷體"/>
          <w:sz w:val="28"/>
          <w:szCs w:val="28"/>
        </w:rPr>
      </w:pPr>
      <w:r w:rsidRPr="00E03AD2">
        <w:rPr>
          <w:rFonts w:ascii="標楷體" w:eastAsia="標楷體" w:hAnsi="標楷體" w:cs="新細明體" w:hint="eastAsia"/>
          <w:bCs/>
          <w:sz w:val="28"/>
          <w:szCs w:val="28"/>
        </w:rPr>
        <w:t xml:space="preserve">      </w:t>
      </w:r>
      <w:r w:rsidR="0083153A" w:rsidRPr="00E03AD2">
        <w:rPr>
          <w:rFonts w:ascii="標楷體" w:eastAsia="標楷體" w:hAnsi="標楷體" w:cs="新細明體"/>
          <w:bCs/>
          <w:sz w:val="28"/>
          <w:szCs w:val="28"/>
        </w:rPr>
        <w:t>亞洲青年</w:t>
      </w:r>
      <w:r w:rsidR="0083153A" w:rsidRPr="00E03AD2">
        <w:rPr>
          <w:rFonts w:ascii="標楷體" w:eastAsia="標楷體" w:hAnsi="標楷體" w:cs="新細明體" w:hint="eastAsia"/>
          <w:bCs/>
          <w:sz w:val="28"/>
          <w:szCs w:val="28"/>
        </w:rPr>
        <w:t>7人制</w:t>
      </w:r>
      <w:r w:rsidR="0083153A" w:rsidRPr="00E03AD2">
        <w:rPr>
          <w:rFonts w:ascii="標楷體" w:eastAsia="標楷體" w:hAnsi="標楷體" w:cs="新細明體"/>
          <w:bCs/>
          <w:sz w:val="28"/>
          <w:szCs w:val="28"/>
        </w:rPr>
        <w:t>錦標賽</w:t>
      </w:r>
      <w:r w:rsidR="007745AE" w:rsidRPr="00E03AD2">
        <w:rPr>
          <w:rFonts w:ascii="標楷體" w:eastAsia="標楷體" w:hAnsi="標楷體" w:cs="新細明體"/>
          <w:bCs/>
          <w:sz w:val="28"/>
          <w:szCs w:val="28"/>
        </w:rPr>
        <w:t>者。</w:t>
      </w:r>
    </w:p>
    <w:p w:rsidR="005617DD" w:rsidRPr="00E03AD2" w:rsidRDefault="007745AE">
      <w:pPr>
        <w:pStyle w:val="Standard"/>
        <w:snapToGrid w:val="0"/>
        <w:spacing w:line="520" w:lineRule="exact"/>
        <w:jc w:val="both"/>
        <w:rPr>
          <w:rFonts w:ascii="標楷體" w:eastAsia="標楷體" w:hAnsi="標楷體"/>
          <w:sz w:val="28"/>
          <w:szCs w:val="28"/>
        </w:rPr>
      </w:pPr>
      <w:r w:rsidRPr="00E03AD2">
        <w:rPr>
          <w:rFonts w:ascii="標楷體" w:eastAsia="標楷體" w:hAnsi="標楷體" w:cs="新細明體"/>
          <w:bCs/>
          <w:sz w:val="28"/>
          <w:szCs w:val="28"/>
        </w:rPr>
        <w:t xml:space="preserve">  二、獲得</w:t>
      </w:r>
      <w:r w:rsidR="003501A2" w:rsidRPr="00E03AD2">
        <w:rPr>
          <w:rFonts w:ascii="標楷體" w:eastAsia="標楷體" w:hAnsi="標楷體" w:cs="新細明體" w:hint="eastAsia"/>
          <w:bCs/>
          <w:sz w:val="28"/>
          <w:szCs w:val="28"/>
        </w:rPr>
        <w:t>110年全國運動會</w:t>
      </w:r>
      <w:r w:rsidRPr="00E03AD2">
        <w:rPr>
          <w:rFonts w:ascii="標楷體" w:eastAsia="標楷體" w:hAnsi="標楷體" w:cs="新細明體"/>
          <w:bCs/>
          <w:sz w:val="28"/>
          <w:szCs w:val="28"/>
        </w:rPr>
        <w:t>前</w:t>
      </w:r>
      <w:r w:rsidRPr="00E03AD2">
        <w:rPr>
          <w:rFonts w:ascii="標楷體" w:eastAsia="標楷體" w:hAnsi="標楷體"/>
          <w:bCs/>
          <w:sz w:val="28"/>
          <w:szCs w:val="28"/>
        </w:rPr>
        <w:t>6</w:t>
      </w:r>
      <w:r w:rsidRPr="00E03AD2">
        <w:rPr>
          <w:rFonts w:ascii="標楷體" w:eastAsia="標楷體" w:hAnsi="標楷體" w:cs="新細明體"/>
          <w:bCs/>
          <w:sz w:val="28"/>
          <w:szCs w:val="28"/>
        </w:rPr>
        <w:t>名者、</w:t>
      </w:r>
      <w:r w:rsidR="003501A2" w:rsidRPr="00E03AD2">
        <w:rPr>
          <w:rFonts w:ascii="標楷體" w:eastAsia="標楷體" w:hAnsi="標楷體" w:cs="新細明體" w:hint="eastAsia"/>
          <w:bCs/>
          <w:sz w:val="28"/>
          <w:szCs w:val="28"/>
        </w:rPr>
        <w:t>110學年度</w:t>
      </w:r>
      <w:r w:rsidRPr="00E03AD2">
        <w:rPr>
          <w:rFonts w:ascii="標楷體" w:eastAsia="標楷體" w:hAnsi="標楷體" w:cs="新細明體"/>
          <w:bCs/>
          <w:sz w:val="28"/>
          <w:szCs w:val="28"/>
        </w:rPr>
        <w:t>大專盃錦標賽公開組</w:t>
      </w:r>
      <w:r w:rsidRPr="00E03AD2">
        <w:rPr>
          <w:rFonts w:ascii="標楷體" w:eastAsia="標楷體" w:hAnsi="標楷體"/>
          <w:bCs/>
          <w:sz w:val="28"/>
          <w:szCs w:val="28"/>
        </w:rPr>
        <w:t>7</w:t>
      </w:r>
      <w:r w:rsidRPr="00E03AD2">
        <w:rPr>
          <w:rFonts w:ascii="標楷體" w:eastAsia="標楷體" w:hAnsi="標楷體" w:cs="新細明體"/>
          <w:bCs/>
          <w:sz w:val="28"/>
          <w:szCs w:val="28"/>
        </w:rPr>
        <w:t>人制</w:t>
      </w:r>
    </w:p>
    <w:p w:rsidR="00B4291A" w:rsidRPr="00E03AD2" w:rsidRDefault="007745AE">
      <w:pPr>
        <w:pStyle w:val="Standard"/>
        <w:snapToGrid w:val="0"/>
        <w:spacing w:line="520" w:lineRule="exact"/>
        <w:jc w:val="both"/>
        <w:rPr>
          <w:rFonts w:ascii="標楷體" w:eastAsia="標楷體" w:hAnsi="標楷體" w:cs="新細明體"/>
          <w:bCs/>
          <w:sz w:val="28"/>
          <w:szCs w:val="28"/>
        </w:rPr>
      </w:pPr>
      <w:r w:rsidRPr="00E03AD2">
        <w:rPr>
          <w:rFonts w:ascii="標楷體" w:eastAsia="標楷體" w:hAnsi="標楷體" w:cs="新細明體"/>
          <w:bCs/>
          <w:sz w:val="28"/>
          <w:szCs w:val="28"/>
        </w:rPr>
        <w:t xml:space="preserve">      前</w:t>
      </w:r>
      <w:r w:rsidR="00B4291A" w:rsidRPr="00E03AD2">
        <w:rPr>
          <w:rFonts w:ascii="標楷體" w:eastAsia="標楷體" w:hAnsi="標楷體" w:hint="eastAsia"/>
          <w:bCs/>
          <w:sz w:val="28"/>
          <w:szCs w:val="28"/>
        </w:rPr>
        <w:t>3</w:t>
      </w:r>
      <w:r w:rsidRPr="00E03AD2">
        <w:rPr>
          <w:rFonts w:ascii="標楷體" w:eastAsia="標楷體" w:hAnsi="標楷體" w:cs="新細明體"/>
          <w:bCs/>
          <w:sz w:val="28"/>
          <w:szCs w:val="28"/>
        </w:rPr>
        <w:t>名、</w:t>
      </w:r>
      <w:r w:rsidR="00B4291A" w:rsidRPr="00E03AD2">
        <w:rPr>
          <w:rFonts w:ascii="標楷體" w:eastAsia="標楷體" w:hAnsi="標楷體" w:cs="新細明體" w:hint="eastAsia"/>
          <w:bCs/>
          <w:sz w:val="28"/>
          <w:szCs w:val="28"/>
        </w:rPr>
        <w:t>109學年度大專運動會</w:t>
      </w:r>
      <w:r w:rsidRPr="00E03AD2">
        <w:rPr>
          <w:rFonts w:ascii="標楷體" w:eastAsia="標楷體" w:hAnsi="標楷體"/>
          <w:bCs/>
          <w:sz w:val="28"/>
          <w:szCs w:val="28"/>
        </w:rPr>
        <w:t>15</w:t>
      </w:r>
      <w:r w:rsidRPr="00E03AD2">
        <w:rPr>
          <w:rFonts w:ascii="標楷體" w:eastAsia="標楷體" w:hAnsi="標楷體" w:cs="新細明體"/>
          <w:bCs/>
          <w:sz w:val="28"/>
          <w:szCs w:val="28"/>
        </w:rPr>
        <w:t>人制</w:t>
      </w:r>
      <w:r w:rsidR="00B4291A" w:rsidRPr="00E03AD2">
        <w:rPr>
          <w:rFonts w:ascii="標楷體" w:eastAsia="標楷體" w:hAnsi="標楷體" w:cs="新細明體" w:hint="eastAsia"/>
          <w:bCs/>
          <w:sz w:val="28"/>
          <w:szCs w:val="28"/>
        </w:rPr>
        <w:t>橄欖球賽</w:t>
      </w:r>
      <w:r w:rsidRPr="00E03AD2">
        <w:rPr>
          <w:rFonts w:ascii="標楷體" w:eastAsia="標楷體" w:hAnsi="標楷體" w:cs="新細明體"/>
          <w:bCs/>
          <w:sz w:val="28"/>
          <w:szCs w:val="28"/>
        </w:rPr>
        <w:t>第</w:t>
      </w:r>
      <w:r w:rsidRPr="00E03AD2">
        <w:rPr>
          <w:rFonts w:ascii="標楷體" w:eastAsia="標楷體" w:hAnsi="標楷體"/>
          <w:bCs/>
          <w:sz w:val="28"/>
          <w:szCs w:val="28"/>
        </w:rPr>
        <w:t>1</w:t>
      </w:r>
      <w:r w:rsidRPr="00E03AD2">
        <w:rPr>
          <w:rFonts w:ascii="標楷體" w:eastAsia="標楷體" w:hAnsi="標楷體" w:cs="新細明體"/>
          <w:bCs/>
          <w:sz w:val="28"/>
          <w:szCs w:val="28"/>
        </w:rPr>
        <w:t>名者</w:t>
      </w:r>
      <w:r w:rsidR="00B4291A" w:rsidRPr="00E03AD2">
        <w:rPr>
          <w:rFonts w:ascii="標楷體" w:eastAsia="標楷體" w:hAnsi="標楷體" w:cs="新細明體" w:hint="eastAsia"/>
          <w:bCs/>
          <w:sz w:val="28"/>
          <w:szCs w:val="28"/>
        </w:rPr>
        <w:t>、</w:t>
      </w:r>
      <w:r w:rsidRPr="00E03AD2">
        <w:rPr>
          <w:rFonts w:ascii="標楷體" w:eastAsia="標楷體" w:hAnsi="標楷體" w:cs="新細明體"/>
          <w:bCs/>
          <w:sz w:val="28"/>
          <w:szCs w:val="28"/>
        </w:rPr>
        <w:t>獲得協會</w:t>
      </w:r>
      <w:r w:rsidR="00032F52" w:rsidRPr="00E03AD2">
        <w:rPr>
          <w:rFonts w:ascii="標楷體" w:eastAsia="標楷體" w:hAnsi="標楷體" w:cs="新細明體" w:hint="eastAsia"/>
          <w:bCs/>
          <w:sz w:val="28"/>
          <w:szCs w:val="28"/>
        </w:rPr>
        <w:t>110-</w:t>
      </w:r>
    </w:p>
    <w:p w:rsidR="00B4291A" w:rsidRPr="00E03AD2" w:rsidRDefault="00B4291A" w:rsidP="00B4291A">
      <w:pPr>
        <w:pStyle w:val="Standard"/>
        <w:snapToGrid w:val="0"/>
        <w:spacing w:line="520" w:lineRule="exact"/>
        <w:jc w:val="both"/>
        <w:rPr>
          <w:rFonts w:ascii="標楷體" w:eastAsia="標楷體" w:hAnsi="標楷體" w:cs="新細明體"/>
          <w:bCs/>
          <w:sz w:val="28"/>
          <w:szCs w:val="28"/>
        </w:rPr>
      </w:pPr>
      <w:r w:rsidRPr="00E03AD2">
        <w:rPr>
          <w:rFonts w:ascii="標楷體" w:eastAsia="標楷體" w:hAnsi="標楷體" w:cs="新細明體" w:hint="eastAsia"/>
          <w:bCs/>
          <w:sz w:val="28"/>
          <w:szCs w:val="28"/>
        </w:rPr>
        <w:t xml:space="preserve">      </w:t>
      </w:r>
      <w:r w:rsidR="007745AE" w:rsidRPr="00E03AD2">
        <w:rPr>
          <w:rFonts w:ascii="標楷體" w:eastAsia="標楷體" w:hAnsi="標楷體"/>
          <w:bCs/>
          <w:sz w:val="28"/>
          <w:szCs w:val="28"/>
        </w:rPr>
        <w:t>1</w:t>
      </w:r>
      <w:r w:rsidR="00032F52" w:rsidRPr="00E03AD2">
        <w:rPr>
          <w:rFonts w:ascii="標楷體" w:eastAsia="標楷體" w:hAnsi="標楷體" w:hint="eastAsia"/>
          <w:bCs/>
          <w:sz w:val="28"/>
          <w:szCs w:val="28"/>
        </w:rPr>
        <w:t>11</w:t>
      </w:r>
      <w:r w:rsidR="007745AE" w:rsidRPr="00E03AD2">
        <w:rPr>
          <w:rFonts w:ascii="標楷體" w:eastAsia="標楷體" w:hAnsi="標楷體" w:cs="新細明體"/>
          <w:bCs/>
          <w:sz w:val="28"/>
          <w:szCs w:val="28"/>
        </w:rPr>
        <w:t>年工作計畫國內各項賽事社會組（公開組）前</w:t>
      </w:r>
      <w:r w:rsidR="007745AE" w:rsidRPr="00E03AD2">
        <w:rPr>
          <w:rFonts w:ascii="標楷體" w:eastAsia="標楷體" w:hAnsi="標楷體"/>
          <w:bCs/>
          <w:sz w:val="28"/>
          <w:szCs w:val="28"/>
        </w:rPr>
        <w:t>6</w:t>
      </w:r>
      <w:r w:rsidR="007745AE" w:rsidRPr="00E03AD2">
        <w:rPr>
          <w:rFonts w:ascii="標楷體" w:eastAsia="標楷體" w:hAnsi="標楷體" w:cs="新細明體"/>
          <w:bCs/>
          <w:sz w:val="28"/>
          <w:szCs w:val="28"/>
        </w:rPr>
        <w:t>名者，高中組前</w:t>
      </w:r>
      <w:r w:rsidR="007745AE" w:rsidRPr="00E03AD2">
        <w:rPr>
          <w:rFonts w:ascii="標楷體" w:eastAsia="標楷體" w:hAnsi="標楷體"/>
          <w:bCs/>
          <w:sz w:val="28"/>
          <w:szCs w:val="28"/>
        </w:rPr>
        <w:t>3</w:t>
      </w:r>
      <w:r w:rsidR="007745AE" w:rsidRPr="00E03AD2">
        <w:rPr>
          <w:rFonts w:ascii="標楷體" w:eastAsia="標楷體" w:hAnsi="標楷體" w:cs="新細明體"/>
          <w:bCs/>
          <w:sz w:val="28"/>
          <w:szCs w:val="28"/>
        </w:rPr>
        <w:t>名</w:t>
      </w:r>
    </w:p>
    <w:p w:rsidR="005617DD" w:rsidRPr="00E03AD2" w:rsidRDefault="00B4291A" w:rsidP="00B4291A">
      <w:pPr>
        <w:pStyle w:val="Standard"/>
        <w:snapToGrid w:val="0"/>
        <w:spacing w:line="520" w:lineRule="exact"/>
        <w:jc w:val="both"/>
        <w:rPr>
          <w:rFonts w:ascii="標楷體" w:eastAsia="標楷體" w:hAnsi="標楷體"/>
          <w:sz w:val="28"/>
          <w:szCs w:val="28"/>
        </w:rPr>
      </w:pPr>
      <w:r w:rsidRPr="00E03AD2">
        <w:rPr>
          <w:rFonts w:ascii="標楷體" w:eastAsia="標楷體" w:hAnsi="標楷體" w:cs="新細明體" w:hint="eastAsia"/>
          <w:bCs/>
          <w:sz w:val="28"/>
          <w:szCs w:val="28"/>
        </w:rPr>
        <w:t xml:space="preserve">      </w:t>
      </w:r>
      <w:r w:rsidR="007745AE" w:rsidRPr="00E03AD2">
        <w:rPr>
          <w:rFonts w:ascii="標楷體" w:eastAsia="標楷體" w:hAnsi="標楷體" w:cs="新細明體"/>
          <w:bCs/>
          <w:sz w:val="28"/>
          <w:szCs w:val="28"/>
        </w:rPr>
        <w:t>者。</w:t>
      </w:r>
    </w:p>
    <w:p w:rsidR="005617DD" w:rsidRDefault="007745AE">
      <w:pPr>
        <w:pStyle w:val="Standard"/>
        <w:snapToGrid w:val="0"/>
        <w:spacing w:line="520" w:lineRule="exact"/>
        <w:jc w:val="both"/>
      </w:pPr>
      <w:r w:rsidRPr="00E03AD2">
        <w:rPr>
          <w:rFonts w:eastAsia="標楷體"/>
          <w:sz w:val="28"/>
          <w:szCs w:val="28"/>
        </w:rPr>
        <w:t>陸、報名須知：</w:t>
      </w:r>
    </w:p>
    <w:p w:rsidR="005617DD" w:rsidRDefault="007745AE" w:rsidP="00DC76CD">
      <w:pPr>
        <w:pStyle w:val="Standard"/>
        <w:tabs>
          <w:tab w:val="left" w:pos="3178"/>
        </w:tabs>
        <w:snapToGrid w:val="0"/>
        <w:spacing w:line="520" w:lineRule="exact"/>
        <w:jc w:val="both"/>
      </w:pPr>
      <w:r>
        <w:rPr>
          <w:rFonts w:eastAsia="標楷體"/>
          <w:sz w:val="28"/>
          <w:szCs w:val="28"/>
        </w:rPr>
        <w:t xml:space="preserve">    </w:t>
      </w:r>
      <w:r w:rsidRPr="00EC50B7">
        <w:rPr>
          <w:rFonts w:eastAsia="標楷體"/>
          <w:sz w:val="28"/>
          <w:szCs w:val="28"/>
        </w:rPr>
        <w:t>一</w:t>
      </w:r>
      <w:r w:rsidRPr="00EC50B7">
        <w:rPr>
          <w:rFonts w:ascii="標楷體" w:eastAsia="標楷體" w:hAnsi="標楷體"/>
          <w:sz w:val="28"/>
          <w:szCs w:val="28"/>
        </w:rPr>
        <w:t>、</w:t>
      </w:r>
      <w:r w:rsidRPr="00EC50B7">
        <w:rPr>
          <w:rFonts w:eastAsia="標楷體"/>
          <w:sz w:val="28"/>
          <w:szCs w:val="28"/>
        </w:rPr>
        <w:t>報名日期：</w:t>
      </w:r>
      <w:r w:rsidR="006A2D33">
        <w:rPr>
          <w:rFonts w:eastAsia="標楷體" w:hint="eastAsia"/>
          <w:sz w:val="28"/>
          <w:szCs w:val="28"/>
        </w:rPr>
        <w:t>即日起</w:t>
      </w:r>
      <w:r w:rsidRPr="00EC50B7">
        <w:rPr>
          <w:rFonts w:eastAsia="標楷體"/>
          <w:sz w:val="28"/>
          <w:szCs w:val="28"/>
        </w:rPr>
        <w:t>至</w:t>
      </w:r>
      <w:r w:rsidRPr="00EC50B7">
        <w:rPr>
          <w:rFonts w:eastAsia="標楷體"/>
          <w:sz w:val="28"/>
          <w:szCs w:val="28"/>
        </w:rPr>
        <w:t>3</w:t>
      </w:r>
      <w:r w:rsidRPr="00EC50B7">
        <w:rPr>
          <w:rFonts w:eastAsia="標楷體"/>
          <w:sz w:val="28"/>
          <w:szCs w:val="28"/>
        </w:rPr>
        <w:t>月</w:t>
      </w:r>
      <w:r w:rsidR="00AE710D" w:rsidRPr="00EC50B7">
        <w:rPr>
          <w:rFonts w:eastAsia="標楷體" w:hint="eastAsia"/>
          <w:sz w:val="28"/>
          <w:szCs w:val="28"/>
        </w:rPr>
        <w:t>1</w:t>
      </w:r>
      <w:r w:rsidRPr="00EC50B7">
        <w:rPr>
          <w:rFonts w:eastAsia="標楷體"/>
          <w:sz w:val="28"/>
          <w:szCs w:val="28"/>
        </w:rPr>
        <w:t>日（星期</w:t>
      </w:r>
      <w:r w:rsidR="00AE710D" w:rsidRPr="00EC50B7">
        <w:rPr>
          <w:rFonts w:eastAsia="標楷體" w:hint="eastAsia"/>
          <w:sz w:val="28"/>
          <w:szCs w:val="28"/>
        </w:rPr>
        <w:t>三</w:t>
      </w:r>
      <w:r w:rsidRPr="00EC50B7">
        <w:rPr>
          <w:rFonts w:eastAsia="標楷體"/>
          <w:sz w:val="28"/>
          <w:szCs w:val="28"/>
        </w:rPr>
        <w:t>）</w:t>
      </w:r>
      <w:r w:rsidR="00DC76CD" w:rsidRPr="00EC50B7">
        <w:rPr>
          <w:rFonts w:eastAsia="標楷體" w:hint="eastAsia"/>
          <w:sz w:val="28"/>
          <w:szCs w:val="28"/>
        </w:rPr>
        <w:t>中午</w:t>
      </w:r>
      <w:r w:rsidR="00DC76CD" w:rsidRPr="00EC50B7">
        <w:rPr>
          <w:rFonts w:eastAsia="標楷體" w:hint="eastAsia"/>
          <w:sz w:val="28"/>
          <w:szCs w:val="28"/>
        </w:rPr>
        <w:t>12</w:t>
      </w:r>
      <w:r w:rsidR="00DC76CD" w:rsidRPr="00EC50B7">
        <w:rPr>
          <w:rFonts w:eastAsia="標楷體" w:hint="eastAsia"/>
          <w:sz w:val="28"/>
          <w:szCs w:val="28"/>
        </w:rPr>
        <w:t>時</w:t>
      </w:r>
      <w:r w:rsidRPr="00EC50B7">
        <w:rPr>
          <w:rFonts w:eastAsia="標楷體"/>
          <w:sz w:val="28"/>
          <w:szCs w:val="28"/>
        </w:rPr>
        <w:t>止，</w:t>
      </w:r>
      <w:bookmarkStart w:id="0" w:name="_GoBack"/>
      <w:bookmarkEnd w:id="0"/>
      <w:r w:rsidRPr="00EC50B7">
        <w:rPr>
          <w:rFonts w:eastAsia="標楷體"/>
          <w:sz w:val="28"/>
          <w:szCs w:val="28"/>
        </w:rPr>
        <w:t>逾期不予受理。</w:t>
      </w:r>
    </w:p>
    <w:p w:rsidR="005617DD" w:rsidRDefault="007745AE">
      <w:pPr>
        <w:pStyle w:val="Standard"/>
        <w:tabs>
          <w:tab w:val="left" w:pos="1764"/>
        </w:tabs>
        <w:snapToGrid w:val="0"/>
        <w:spacing w:line="520" w:lineRule="exact"/>
        <w:jc w:val="both"/>
      </w:pPr>
      <w:r>
        <w:rPr>
          <w:rFonts w:eastAsia="標楷體"/>
          <w:sz w:val="28"/>
          <w:szCs w:val="28"/>
        </w:rPr>
        <w:t xml:space="preserve">    </w:t>
      </w:r>
      <w:r>
        <w:rPr>
          <w:rFonts w:eastAsia="標楷體"/>
          <w:sz w:val="28"/>
          <w:szCs w:val="28"/>
        </w:rPr>
        <w:t>二</w:t>
      </w:r>
      <w:r>
        <w:rPr>
          <w:rFonts w:ascii="標楷體" w:eastAsia="標楷體" w:hAnsi="標楷體"/>
          <w:sz w:val="28"/>
          <w:szCs w:val="28"/>
        </w:rPr>
        <w:t>、</w:t>
      </w:r>
      <w:r>
        <w:rPr>
          <w:rFonts w:eastAsia="標楷體"/>
          <w:sz w:val="28"/>
          <w:szCs w:val="28"/>
        </w:rPr>
        <w:t>報名方式：申請者至本會現場報名或通訊報名。</w:t>
      </w:r>
    </w:p>
    <w:p w:rsidR="005617DD" w:rsidRDefault="007745AE">
      <w:pPr>
        <w:pStyle w:val="Standard"/>
        <w:tabs>
          <w:tab w:val="left" w:pos="1764"/>
        </w:tabs>
        <w:snapToGrid w:val="0"/>
        <w:spacing w:line="520" w:lineRule="exact"/>
        <w:jc w:val="both"/>
      </w:pPr>
      <w:r>
        <w:rPr>
          <w:rFonts w:eastAsia="標楷體"/>
          <w:sz w:val="28"/>
          <w:szCs w:val="28"/>
        </w:rPr>
        <w:t xml:space="preserve">    </w:t>
      </w:r>
      <w:r>
        <w:rPr>
          <w:rFonts w:eastAsia="標楷體"/>
          <w:sz w:val="28"/>
          <w:szCs w:val="28"/>
        </w:rPr>
        <w:t>三</w:t>
      </w:r>
      <w:r>
        <w:rPr>
          <w:rFonts w:ascii="標楷體" w:eastAsia="標楷體" w:hAnsi="標楷體"/>
          <w:sz w:val="28"/>
          <w:szCs w:val="28"/>
        </w:rPr>
        <w:t>、</w:t>
      </w:r>
      <w:r>
        <w:rPr>
          <w:rFonts w:eastAsia="標楷體"/>
          <w:sz w:val="28"/>
          <w:szCs w:val="28"/>
        </w:rPr>
        <w:t>報名手續：</w:t>
      </w:r>
    </w:p>
    <w:p w:rsidR="005617DD" w:rsidRDefault="007745AE">
      <w:pPr>
        <w:pStyle w:val="Standard"/>
        <w:numPr>
          <w:ilvl w:val="0"/>
          <w:numId w:val="21"/>
        </w:numPr>
        <w:tabs>
          <w:tab w:val="left" w:pos="3080"/>
        </w:tabs>
        <w:snapToGrid w:val="0"/>
        <w:spacing w:line="520" w:lineRule="exact"/>
        <w:ind w:left="1554" w:hanging="966"/>
        <w:jc w:val="both"/>
      </w:pPr>
      <w:r>
        <w:rPr>
          <w:rFonts w:eastAsia="標楷體"/>
          <w:sz w:val="28"/>
          <w:szCs w:val="28"/>
        </w:rPr>
        <w:t>繳交已黏貼最近</w:t>
      </w:r>
      <w:r>
        <w:rPr>
          <w:rFonts w:eastAsia="標楷體"/>
          <w:sz w:val="28"/>
          <w:szCs w:val="28"/>
        </w:rPr>
        <w:t>3</w:t>
      </w:r>
      <w:r>
        <w:rPr>
          <w:rFonts w:eastAsia="標楷體"/>
          <w:sz w:val="28"/>
          <w:szCs w:val="28"/>
        </w:rPr>
        <w:t>個月內</w:t>
      </w:r>
      <w:r>
        <w:rPr>
          <w:rFonts w:eastAsia="標楷體"/>
          <w:sz w:val="28"/>
          <w:szCs w:val="28"/>
        </w:rPr>
        <w:t>2</w:t>
      </w:r>
      <w:r>
        <w:rPr>
          <w:rFonts w:eastAsia="標楷體"/>
          <w:sz w:val="28"/>
          <w:szCs w:val="28"/>
        </w:rPr>
        <w:t>吋脫帽照片之申請表正表</w:t>
      </w:r>
      <w:r>
        <w:rPr>
          <w:rFonts w:eastAsia="標楷體"/>
          <w:sz w:val="28"/>
        </w:rPr>
        <w:t>（附件</w:t>
      </w:r>
      <w:r>
        <w:rPr>
          <w:rFonts w:eastAsia="標楷體"/>
          <w:sz w:val="28"/>
        </w:rPr>
        <w:t>1</w:t>
      </w:r>
      <w:r>
        <w:rPr>
          <w:rFonts w:eastAsia="標楷體"/>
          <w:sz w:val="28"/>
        </w:rPr>
        <w:t>）</w:t>
      </w:r>
      <w:r>
        <w:rPr>
          <w:rFonts w:eastAsia="標楷體"/>
          <w:sz w:val="28"/>
          <w:szCs w:val="28"/>
        </w:rPr>
        <w:t>及副</w:t>
      </w:r>
      <w:r>
        <w:rPr>
          <w:rFonts w:eastAsia="標楷體"/>
          <w:sz w:val="28"/>
          <w:szCs w:val="28"/>
        </w:rPr>
        <w:lastRenderedPageBreak/>
        <w:t>表</w:t>
      </w:r>
      <w:r>
        <w:rPr>
          <w:rFonts w:eastAsia="標楷體"/>
          <w:sz w:val="28"/>
        </w:rPr>
        <w:t>（附件</w:t>
      </w:r>
      <w:r>
        <w:rPr>
          <w:rFonts w:eastAsia="標楷體"/>
          <w:sz w:val="28"/>
        </w:rPr>
        <w:t>2</w:t>
      </w:r>
      <w:r>
        <w:rPr>
          <w:rFonts w:eastAsia="標楷體"/>
          <w:sz w:val="28"/>
        </w:rPr>
        <w:t>），未貼照片者不予受理。</w:t>
      </w:r>
    </w:p>
    <w:p w:rsidR="005617DD" w:rsidRDefault="007745AE">
      <w:pPr>
        <w:pStyle w:val="Standard"/>
        <w:numPr>
          <w:ilvl w:val="0"/>
          <w:numId w:val="4"/>
        </w:numPr>
        <w:tabs>
          <w:tab w:val="left" w:pos="3080"/>
        </w:tabs>
        <w:snapToGrid w:val="0"/>
        <w:spacing w:line="520" w:lineRule="exact"/>
        <w:ind w:left="1554" w:hanging="966"/>
        <w:jc w:val="both"/>
      </w:pPr>
      <w:r>
        <w:rPr>
          <w:rFonts w:eastAsia="標楷體"/>
          <w:sz w:val="28"/>
          <w:szCs w:val="28"/>
        </w:rPr>
        <w:t>以參加國際賽事申請者，應檢具組訓單位核發當選證書正本及主辦國核發參賽證明正本及影本。</w:t>
      </w:r>
    </w:p>
    <w:p w:rsidR="005617DD" w:rsidRDefault="007745AE">
      <w:pPr>
        <w:pStyle w:val="Standard"/>
        <w:numPr>
          <w:ilvl w:val="0"/>
          <w:numId w:val="4"/>
        </w:numPr>
        <w:tabs>
          <w:tab w:val="left" w:pos="3080"/>
        </w:tabs>
        <w:snapToGrid w:val="0"/>
        <w:spacing w:line="520" w:lineRule="exact"/>
        <w:ind w:left="1554" w:hanging="966"/>
        <w:jc w:val="both"/>
      </w:pPr>
      <w:r>
        <w:rPr>
          <w:rFonts w:eastAsia="標楷體"/>
          <w:sz w:val="28"/>
          <w:szCs w:val="28"/>
        </w:rPr>
        <w:t>以參加全國性賽會或</w:t>
      </w:r>
      <w:r>
        <w:rPr>
          <w:rFonts w:eastAsia="標楷體"/>
          <w:sz w:val="28"/>
        </w:rPr>
        <w:t>本會主辦之國內賽事</w:t>
      </w:r>
      <w:r>
        <w:rPr>
          <w:rFonts w:eastAsia="標楷體"/>
          <w:sz w:val="28"/>
          <w:szCs w:val="28"/>
        </w:rPr>
        <w:t>賽會申請者，應檢具主辦單位或本會核發成績證明正本及影本、</w:t>
      </w:r>
      <w:r>
        <w:rPr>
          <w:rFonts w:eastAsia="標楷體"/>
          <w:bCs/>
          <w:sz w:val="28"/>
          <w:szCs w:val="28"/>
          <w:u w:val="single"/>
        </w:rPr>
        <w:t>出場證明（團體種類）</w:t>
      </w:r>
      <w:r>
        <w:rPr>
          <w:rFonts w:eastAsia="標楷體"/>
          <w:sz w:val="28"/>
          <w:szCs w:val="28"/>
        </w:rPr>
        <w:t>正本及影本。</w:t>
      </w:r>
    </w:p>
    <w:p w:rsidR="005617DD" w:rsidRDefault="007745AE">
      <w:pPr>
        <w:pStyle w:val="Standard"/>
        <w:snapToGrid w:val="0"/>
        <w:spacing w:line="520" w:lineRule="exact"/>
        <w:ind w:firstLine="280"/>
        <w:jc w:val="both"/>
        <w:rPr>
          <w:rFonts w:eastAsia="標楷體"/>
          <w:sz w:val="28"/>
          <w:szCs w:val="28"/>
        </w:rPr>
      </w:pPr>
      <w:r>
        <w:rPr>
          <w:rFonts w:eastAsia="標楷體"/>
          <w:sz w:val="28"/>
          <w:szCs w:val="28"/>
        </w:rPr>
        <w:t>四、資格審查：</w:t>
      </w:r>
    </w:p>
    <w:p w:rsidR="005617DD" w:rsidRDefault="007745AE">
      <w:pPr>
        <w:pStyle w:val="Standard"/>
        <w:numPr>
          <w:ilvl w:val="0"/>
          <w:numId w:val="22"/>
        </w:numPr>
        <w:snapToGrid w:val="0"/>
        <w:spacing w:line="520" w:lineRule="exact"/>
        <w:jc w:val="both"/>
        <w:rPr>
          <w:rFonts w:eastAsia="標楷體"/>
          <w:sz w:val="28"/>
          <w:szCs w:val="28"/>
        </w:rPr>
      </w:pPr>
      <w:r>
        <w:rPr>
          <w:rFonts w:eastAsia="標楷體"/>
          <w:sz w:val="28"/>
          <w:szCs w:val="28"/>
        </w:rPr>
        <w:t>國民身分證正本或具有照片得以證明身分之證件正本。</w:t>
      </w:r>
    </w:p>
    <w:p w:rsidR="005617DD" w:rsidRDefault="007745AE">
      <w:pPr>
        <w:pStyle w:val="Standard"/>
        <w:numPr>
          <w:ilvl w:val="0"/>
          <w:numId w:val="11"/>
        </w:numPr>
        <w:snapToGrid w:val="0"/>
        <w:spacing w:line="520" w:lineRule="exact"/>
        <w:jc w:val="both"/>
      </w:pPr>
      <w:r>
        <w:rPr>
          <w:rFonts w:eastAsia="標楷體"/>
          <w:sz w:val="28"/>
          <w:szCs w:val="28"/>
        </w:rPr>
        <w:t>以參加國際賽事申請者，審查組訓單位核發當選證書正本及主辦國核發參賽證明正本。</w:t>
      </w:r>
    </w:p>
    <w:p w:rsidR="005617DD" w:rsidRDefault="007745AE">
      <w:pPr>
        <w:pStyle w:val="Standard"/>
        <w:numPr>
          <w:ilvl w:val="0"/>
          <w:numId w:val="11"/>
        </w:numPr>
        <w:snapToGrid w:val="0"/>
        <w:spacing w:line="520" w:lineRule="exact"/>
        <w:jc w:val="both"/>
      </w:pPr>
      <w:r>
        <w:rPr>
          <w:rFonts w:eastAsia="標楷體"/>
          <w:sz w:val="28"/>
          <w:szCs w:val="28"/>
        </w:rPr>
        <w:t>以參加全國性賽會或</w:t>
      </w:r>
      <w:r>
        <w:rPr>
          <w:rFonts w:eastAsia="標楷體"/>
          <w:sz w:val="28"/>
        </w:rPr>
        <w:t>本會主辦之國內賽事</w:t>
      </w:r>
      <w:r>
        <w:rPr>
          <w:rFonts w:eastAsia="標楷體"/>
          <w:sz w:val="28"/>
          <w:szCs w:val="28"/>
        </w:rPr>
        <w:t>賽會申請者，審查主辦單位核發成績證明正本、</w:t>
      </w:r>
      <w:r>
        <w:rPr>
          <w:rFonts w:eastAsia="標楷體"/>
          <w:bCs/>
          <w:sz w:val="28"/>
          <w:szCs w:val="28"/>
          <w:u w:val="single"/>
        </w:rPr>
        <w:t>出場證明（團體種類）</w:t>
      </w:r>
      <w:r>
        <w:rPr>
          <w:rFonts w:eastAsia="標楷體"/>
          <w:sz w:val="28"/>
          <w:szCs w:val="28"/>
        </w:rPr>
        <w:t>正本。</w:t>
      </w:r>
    </w:p>
    <w:p w:rsidR="005617DD" w:rsidRDefault="007745AE">
      <w:pPr>
        <w:pStyle w:val="Standard"/>
        <w:numPr>
          <w:ilvl w:val="0"/>
          <w:numId w:val="11"/>
        </w:numPr>
        <w:snapToGrid w:val="0"/>
        <w:spacing w:line="520" w:lineRule="exact"/>
        <w:jc w:val="both"/>
      </w:pPr>
      <w:r>
        <w:rPr>
          <w:rFonts w:eastAsia="標楷體"/>
          <w:sz w:val="28"/>
          <w:szCs w:val="28"/>
        </w:rPr>
        <w:t>本</w:t>
      </w:r>
      <w:r>
        <w:rPr>
          <w:rFonts w:eastAsia="標楷體"/>
          <w:sz w:val="28"/>
        </w:rPr>
        <w:t>會審查申請者身分證明及參賽相關資料正本無誤後，正本退還</w:t>
      </w:r>
      <w:r>
        <w:rPr>
          <w:rFonts w:eastAsia="標楷體"/>
          <w:sz w:val="28"/>
          <w:szCs w:val="28"/>
        </w:rPr>
        <w:t>，影本留存。</w:t>
      </w:r>
    </w:p>
    <w:p w:rsidR="005617DD" w:rsidRDefault="007745AE">
      <w:pPr>
        <w:pStyle w:val="Standard"/>
        <w:tabs>
          <w:tab w:val="left" w:pos="840"/>
        </w:tabs>
        <w:spacing w:line="520" w:lineRule="exact"/>
        <w:ind w:firstLine="280"/>
        <w:jc w:val="both"/>
      </w:pPr>
      <w:r>
        <w:rPr>
          <w:rFonts w:eastAsia="標楷體"/>
          <w:sz w:val="28"/>
          <w:szCs w:val="28"/>
        </w:rPr>
        <w:t>五、核發參加甄選通知書</w:t>
      </w:r>
      <w:r>
        <w:rPr>
          <w:rFonts w:eastAsia="標楷體"/>
          <w:sz w:val="28"/>
        </w:rPr>
        <w:t>：</w:t>
      </w:r>
    </w:p>
    <w:p w:rsidR="005617DD" w:rsidRDefault="007745AE">
      <w:pPr>
        <w:pStyle w:val="Standard"/>
        <w:numPr>
          <w:ilvl w:val="0"/>
          <w:numId w:val="23"/>
        </w:numPr>
        <w:tabs>
          <w:tab w:val="left" w:pos="2282"/>
          <w:tab w:val="left" w:pos="2856"/>
        </w:tabs>
        <w:spacing w:line="520" w:lineRule="exact"/>
        <w:ind w:left="1442" w:hanging="882"/>
        <w:jc w:val="both"/>
      </w:pPr>
      <w:r>
        <w:rPr>
          <w:rFonts w:eastAsia="標楷體"/>
          <w:sz w:val="28"/>
        </w:rPr>
        <w:t>申請資料繳驗後，確認完成申請手續者，由</w:t>
      </w:r>
      <w:r>
        <w:rPr>
          <w:rFonts w:eastAsia="標楷體"/>
          <w:sz w:val="28"/>
          <w:szCs w:val="28"/>
        </w:rPr>
        <w:t>本</w:t>
      </w:r>
      <w:r>
        <w:rPr>
          <w:rFonts w:eastAsia="標楷體"/>
          <w:sz w:val="28"/>
        </w:rPr>
        <w:t>會加蓋會戳後，當場核發</w:t>
      </w:r>
      <w:r>
        <w:rPr>
          <w:rFonts w:eastAsia="標楷體"/>
          <w:sz w:val="28"/>
          <w:szCs w:val="28"/>
        </w:rPr>
        <w:t>甄選通知書</w:t>
      </w:r>
      <w:r>
        <w:rPr>
          <w:rFonts w:eastAsia="標楷體"/>
          <w:sz w:val="28"/>
        </w:rPr>
        <w:t>（附件</w:t>
      </w:r>
      <w:r>
        <w:rPr>
          <w:rFonts w:eastAsia="標楷體"/>
          <w:sz w:val="28"/>
        </w:rPr>
        <w:t>3</w:t>
      </w:r>
      <w:r>
        <w:rPr>
          <w:rFonts w:eastAsia="標楷體"/>
          <w:sz w:val="28"/>
        </w:rPr>
        <w:t>）</w:t>
      </w:r>
      <w:r>
        <w:rPr>
          <w:rFonts w:eastAsia="標楷體"/>
          <w:sz w:val="28"/>
          <w:szCs w:val="28"/>
        </w:rPr>
        <w:t>。</w:t>
      </w:r>
    </w:p>
    <w:p w:rsidR="005617DD" w:rsidRDefault="007745AE">
      <w:pPr>
        <w:pStyle w:val="Standard"/>
        <w:numPr>
          <w:ilvl w:val="0"/>
          <w:numId w:val="12"/>
        </w:numPr>
        <w:tabs>
          <w:tab w:val="left" w:pos="2282"/>
          <w:tab w:val="left" w:pos="2856"/>
        </w:tabs>
        <w:spacing w:line="520" w:lineRule="exact"/>
        <w:ind w:left="1442" w:hanging="882"/>
        <w:jc w:val="both"/>
      </w:pPr>
      <w:r>
        <w:rPr>
          <w:rFonts w:eastAsia="標楷體"/>
          <w:sz w:val="28"/>
          <w:szCs w:val="28"/>
        </w:rPr>
        <w:t>甄選通知書核發後遺失者，須儘速至</w:t>
      </w:r>
      <w:r>
        <w:rPr>
          <w:rFonts w:eastAsia="標楷體"/>
          <w:sz w:val="28"/>
        </w:rPr>
        <w:t>本會補辦。</w:t>
      </w:r>
    </w:p>
    <w:p w:rsidR="005617DD" w:rsidRDefault="007745AE">
      <w:pPr>
        <w:pStyle w:val="Standard"/>
        <w:tabs>
          <w:tab w:val="left" w:pos="1666"/>
        </w:tabs>
        <w:spacing w:line="520" w:lineRule="exact"/>
        <w:ind w:left="826" w:hanging="826"/>
        <w:jc w:val="both"/>
      </w:pPr>
      <w:r>
        <w:rPr>
          <w:rFonts w:eastAsia="Times New Roman"/>
          <w:sz w:val="28"/>
          <w:szCs w:val="28"/>
        </w:rPr>
        <w:t xml:space="preserve">  </w:t>
      </w:r>
      <w:r>
        <w:rPr>
          <w:rFonts w:eastAsia="標楷體"/>
          <w:sz w:val="28"/>
          <w:szCs w:val="28"/>
        </w:rPr>
        <w:t>六、</w:t>
      </w:r>
      <w:r>
        <w:rPr>
          <w:rFonts w:eastAsia="標楷體"/>
          <w:sz w:val="28"/>
        </w:rPr>
        <w:t>具有下列情形之一者不得申請：</w:t>
      </w:r>
    </w:p>
    <w:p w:rsidR="005617DD" w:rsidRDefault="007745AE">
      <w:pPr>
        <w:pStyle w:val="Standard"/>
        <w:tabs>
          <w:tab w:val="left" w:pos="1666"/>
        </w:tabs>
        <w:spacing w:line="520" w:lineRule="exact"/>
        <w:ind w:left="826" w:hanging="826"/>
        <w:jc w:val="both"/>
      </w:pPr>
      <w:r>
        <w:rPr>
          <w:rFonts w:eastAsia="Times New Roman"/>
          <w:sz w:val="28"/>
          <w:szCs w:val="28"/>
        </w:rPr>
        <w:t xml:space="preserve">    </w:t>
      </w:r>
      <w:r>
        <w:rPr>
          <w:rFonts w:eastAsia="標楷體"/>
          <w:sz w:val="28"/>
          <w:szCs w:val="28"/>
        </w:rPr>
        <w:t>（一）</w:t>
      </w:r>
      <w:r>
        <w:rPr>
          <w:rFonts w:eastAsia="標楷體"/>
          <w:sz w:val="28"/>
        </w:rPr>
        <w:t>曾拒絕接受國家代表隊徵召者。</w:t>
      </w:r>
    </w:p>
    <w:p w:rsidR="005617DD" w:rsidRDefault="007745AE">
      <w:pPr>
        <w:pStyle w:val="Standard"/>
        <w:snapToGrid w:val="0"/>
        <w:spacing w:line="520" w:lineRule="exact"/>
        <w:ind w:left="1386" w:hanging="1386"/>
        <w:jc w:val="both"/>
      </w:pPr>
      <w:r>
        <w:rPr>
          <w:rFonts w:eastAsia="Times New Roman"/>
          <w:sz w:val="28"/>
          <w:szCs w:val="28"/>
        </w:rPr>
        <w:t xml:space="preserve">    </w:t>
      </w:r>
      <w:r>
        <w:rPr>
          <w:rFonts w:eastAsia="標楷體"/>
          <w:sz w:val="28"/>
          <w:szCs w:val="28"/>
        </w:rPr>
        <w:t>（二）</w:t>
      </w:r>
      <w:r>
        <w:rPr>
          <w:rFonts w:eastAsia="標楷體"/>
          <w:sz w:val="28"/>
        </w:rPr>
        <w:t>曾受中華奧林匹克委員會（以下簡稱中華奧會）、本會、中華民國大專院校體育總會（以下簡稱大專體總）、中華民國高級中等學校體</w:t>
      </w:r>
      <w:r w:rsidRPr="00350618">
        <w:rPr>
          <w:rFonts w:ascii="標楷體" w:eastAsia="標楷體" w:hAnsi="標楷體"/>
          <w:sz w:val="28"/>
        </w:rPr>
        <w:t>育總會（以下簡稱高中體總）</w:t>
      </w:r>
      <w:r w:rsidR="00350618" w:rsidRPr="00350618">
        <w:rPr>
          <w:rFonts w:ascii="標楷體" w:eastAsia="標楷體" w:hAnsi="標楷體" w:hint="eastAsia"/>
          <w:sz w:val="28"/>
        </w:rPr>
        <w:t>、財團法人中華運動禁藥防制基金會</w:t>
      </w:r>
      <w:r>
        <w:rPr>
          <w:rFonts w:eastAsia="標楷體"/>
          <w:sz w:val="28"/>
        </w:rPr>
        <w:t>等單位判處禁賽確定，且禁賽處分至申請截止日仍未解除者。</w:t>
      </w:r>
    </w:p>
    <w:p w:rsidR="005617DD" w:rsidRDefault="007745AE">
      <w:pPr>
        <w:pStyle w:val="Standard"/>
        <w:tabs>
          <w:tab w:val="left" w:pos="-1638"/>
        </w:tabs>
        <w:wordWrap w:val="0"/>
        <w:snapToGrid w:val="0"/>
        <w:spacing w:line="520" w:lineRule="exact"/>
        <w:jc w:val="both"/>
      </w:pPr>
      <w:r>
        <w:rPr>
          <w:rFonts w:eastAsia="標楷體"/>
          <w:sz w:val="28"/>
          <w:szCs w:val="28"/>
        </w:rPr>
        <w:t>柒</w:t>
      </w:r>
      <w:r>
        <w:rPr>
          <w:rFonts w:ascii="標楷體" w:eastAsia="標楷體" w:hAnsi="標楷體"/>
          <w:sz w:val="28"/>
          <w:szCs w:val="28"/>
        </w:rPr>
        <w:t>、</w:t>
      </w:r>
      <w:r>
        <w:rPr>
          <w:rFonts w:eastAsia="標楷體"/>
          <w:sz w:val="28"/>
          <w:szCs w:val="28"/>
        </w:rPr>
        <w:t>甄選須知</w:t>
      </w:r>
      <w:r>
        <w:rPr>
          <w:rFonts w:ascii="新細明體" w:eastAsia="新細明體" w:hAnsi="新細明體"/>
          <w:sz w:val="28"/>
          <w:szCs w:val="28"/>
        </w:rPr>
        <w:t>：</w:t>
      </w:r>
    </w:p>
    <w:p w:rsidR="005617DD" w:rsidRDefault="007745AE">
      <w:pPr>
        <w:pStyle w:val="Standard"/>
        <w:tabs>
          <w:tab w:val="left" w:pos="2366"/>
          <w:tab w:val="left" w:pos="2674"/>
        </w:tabs>
        <w:wordWrap w:val="0"/>
        <w:snapToGrid w:val="0"/>
        <w:spacing w:line="520" w:lineRule="exact"/>
        <w:jc w:val="both"/>
      </w:pPr>
      <w:r>
        <w:rPr>
          <w:rFonts w:eastAsia="標楷體"/>
          <w:sz w:val="28"/>
          <w:szCs w:val="28"/>
        </w:rPr>
        <w:t xml:space="preserve">    </w:t>
      </w:r>
      <w:r w:rsidRPr="00EC50B7">
        <w:rPr>
          <w:rFonts w:eastAsia="標楷體"/>
          <w:sz w:val="28"/>
          <w:szCs w:val="28"/>
        </w:rPr>
        <w:t>一</w:t>
      </w:r>
      <w:r w:rsidRPr="00EC50B7">
        <w:rPr>
          <w:rFonts w:ascii="標楷體" w:eastAsia="標楷體" w:hAnsi="標楷體"/>
          <w:sz w:val="28"/>
          <w:szCs w:val="28"/>
        </w:rPr>
        <w:t>、</w:t>
      </w:r>
      <w:r w:rsidRPr="00EC50B7">
        <w:rPr>
          <w:rFonts w:eastAsia="標楷體"/>
          <w:sz w:val="28"/>
          <w:szCs w:val="28"/>
        </w:rPr>
        <w:t>日期：</w:t>
      </w:r>
      <w:r w:rsidRPr="00EC50B7">
        <w:rPr>
          <w:rFonts w:eastAsia="標楷體"/>
          <w:sz w:val="28"/>
          <w:szCs w:val="28"/>
        </w:rPr>
        <w:t>1</w:t>
      </w:r>
      <w:r w:rsidR="00195EBB" w:rsidRPr="00EC50B7">
        <w:rPr>
          <w:rFonts w:eastAsia="標楷體" w:hint="eastAsia"/>
          <w:sz w:val="28"/>
          <w:szCs w:val="28"/>
        </w:rPr>
        <w:t>12</w:t>
      </w:r>
      <w:r w:rsidRPr="00EC50B7">
        <w:rPr>
          <w:rFonts w:eastAsia="標楷體"/>
          <w:sz w:val="28"/>
          <w:szCs w:val="28"/>
        </w:rPr>
        <w:t>年</w:t>
      </w:r>
      <w:r w:rsidRPr="00EC50B7">
        <w:rPr>
          <w:rFonts w:eastAsia="標楷體"/>
          <w:bCs/>
          <w:sz w:val="28"/>
          <w:szCs w:val="36"/>
        </w:rPr>
        <w:t>3</w:t>
      </w:r>
      <w:r w:rsidRPr="00EC50B7">
        <w:rPr>
          <w:rFonts w:eastAsia="標楷體"/>
          <w:bCs/>
          <w:sz w:val="28"/>
          <w:szCs w:val="36"/>
        </w:rPr>
        <w:t>月</w:t>
      </w:r>
      <w:r w:rsidR="00195EBB" w:rsidRPr="00EC50B7">
        <w:rPr>
          <w:rFonts w:eastAsia="標楷體" w:hint="eastAsia"/>
          <w:bCs/>
          <w:sz w:val="28"/>
          <w:szCs w:val="36"/>
        </w:rPr>
        <w:t>12</w:t>
      </w:r>
      <w:r w:rsidRPr="00EC50B7">
        <w:rPr>
          <w:rFonts w:eastAsia="標楷體"/>
          <w:sz w:val="28"/>
          <w:szCs w:val="28"/>
        </w:rPr>
        <w:t>日</w:t>
      </w:r>
      <w:r w:rsidRPr="00EC50B7">
        <w:rPr>
          <w:rFonts w:eastAsia="標楷體"/>
          <w:bCs/>
          <w:sz w:val="28"/>
          <w:szCs w:val="36"/>
        </w:rPr>
        <w:t>上午</w:t>
      </w:r>
      <w:r w:rsidRPr="00EC50B7">
        <w:rPr>
          <w:rFonts w:eastAsia="標楷體"/>
          <w:bCs/>
          <w:sz w:val="28"/>
          <w:szCs w:val="36"/>
        </w:rPr>
        <w:t>10</w:t>
      </w:r>
      <w:r w:rsidRPr="00EC50B7">
        <w:rPr>
          <w:rFonts w:eastAsia="標楷體"/>
          <w:sz w:val="28"/>
          <w:szCs w:val="28"/>
        </w:rPr>
        <w:t>時</w:t>
      </w:r>
      <w:r w:rsidRPr="00EC50B7">
        <w:rPr>
          <w:rFonts w:eastAsia="標楷體"/>
          <w:bCs/>
          <w:sz w:val="28"/>
          <w:szCs w:val="36"/>
        </w:rPr>
        <w:t>0</w:t>
      </w:r>
      <w:r w:rsidRPr="00EC50B7">
        <w:rPr>
          <w:rFonts w:eastAsia="標楷體"/>
          <w:bCs/>
          <w:sz w:val="28"/>
          <w:szCs w:val="36"/>
        </w:rPr>
        <w:t>分</w:t>
      </w:r>
      <w:r w:rsidRPr="00EC50B7">
        <w:rPr>
          <w:rFonts w:eastAsia="標楷體"/>
          <w:sz w:val="28"/>
          <w:szCs w:val="28"/>
        </w:rPr>
        <w:t>。</w:t>
      </w:r>
    </w:p>
    <w:p w:rsidR="005617DD" w:rsidRDefault="007745AE">
      <w:pPr>
        <w:pStyle w:val="Standard"/>
        <w:tabs>
          <w:tab w:val="left" w:pos="2366"/>
          <w:tab w:val="left" w:pos="2674"/>
        </w:tabs>
        <w:wordWrap w:val="0"/>
        <w:snapToGrid w:val="0"/>
        <w:spacing w:line="520" w:lineRule="exact"/>
        <w:jc w:val="both"/>
      </w:pPr>
      <w:r>
        <w:rPr>
          <w:rFonts w:eastAsia="標楷體"/>
          <w:sz w:val="28"/>
          <w:szCs w:val="28"/>
        </w:rPr>
        <w:t xml:space="preserve">    </w:t>
      </w:r>
      <w:r>
        <w:rPr>
          <w:rFonts w:eastAsia="標楷體"/>
          <w:sz w:val="28"/>
          <w:szCs w:val="28"/>
        </w:rPr>
        <w:t>二</w:t>
      </w:r>
      <w:r>
        <w:rPr>
          <w:rFonts w:ascii="標楷體" w:eastAsia="標楷體" w:hAnsi="標楷體"/>
          <w:sz w:val="28"/>
          <w:szCs w:val="28"/>
        </w:rPr>
        <w:t>、</w:t>
      </w:r>
      <w:r>
        <w:rPr>
          <w:rFonts w:eastAsia="標楷體"/>
          <w:sz w:val="28"/>
          <w:szCs w:val="28"/>
        </w:rPr>
        <w:t>地點：臺北市百齡橄欖球場</w:t>
      </w:r>
      <w:r>
        <w:rPr>
          <w:rFonts w:ascii="標楷體" w:eastAsia="標楷體" w:hAnsi="標楷體"/>
          <w:sz w:val="28"/>
          <w:szCs w:val="28"/>
        </w:rPr>
        <w:t>。</w:t>
      </w:r>
    </w:p>
    <w:p w:rsidR="005617DD" w:rsidRDefault="007745AE">
      <w:pPr>
        <w:pStyle w:val="Standard"/>
        <w:tabs>
          <w:tab w:val="left" w:pos="1862"/>
        </w:tabs>
        <w:wordWrap w:val="0"/>
        <w:snapToGrid w:val="0"/>
        <w:spacing w:line="520" w:lineRule="exact"/>
        <w:jc w:val="both"/>
      </w:pPr>
      <w:r>
        <w:rPr>
          <w:rFonts w:eastAsia="標楷體"/>
          <w:sz w:val="28"/>
          <w:szCs w:val="28"/>
        </w:rPr>
        <w:lastRenderedPageBreak/>
        <w:t xml:space="preserve">    </w:t>
      </w:r>
      <w:r>
        <w:rPr>
          <w:rFonts w:eastAsia="標楷體"/>
          <w:sz w:val="28"/>
          <w:szCs w:val="28"/>
        </w:rPr>
        <w:t>三</w:t>
      </w:r>
      <w:r>
        <w:rPr>
          <w:rFonts w:ascii="標楷體" w:eastAsia="標楷體" w:hAnsi="標楷體"/>
          <w:sz w:val="28"/>
          <w:szCs w:val="28"/>
        </w:rPr>
        <w:t>、</w:t>
      </w:r>
      <w:r>
        <w:rPr>
          <w:rFonts w:eastAsia="標楷體"/>
          <w:sz w:val="28"/>
          <w:szCs w:val="28"/>
        </w:rPr>
        <w:t>申請者於甄選當日應攜帶身分證件及甄選通知書，於甄選地點辦理報到</w:t>
      </w:r>
    </w:p>
    <w:p w:rsidR="005617DD" w:rsidRDefault="007745AE">
      <w:pPr>
        <w:pStyle w:val="Standard"/>
        <w:tabs>
          <w:tab w:val="left" w:pos="1862"/>
        </w:tabs>
        <w:wordWrap w:val="0"/>
        <w:snapToGrid w:val="0"/>
        <w:spacing w:line="520" w:lineRule="exact"/>
        <w:jc w:val="both"/>
      </w:pPr>
      <w:r>
        <w:rPr>
          <w:rFonts w:eastAsia="標楷體"/>
          <w:sz w:val="28"/>
          <w:szCs w:val="28"/>
        </w:rPr>
        <w:t xml:space="preserve">            </w:t>
      </w:r>
      <w:r>
        <w:rPr>
          <w:rFonts w:eastAsia="標楷體"/>
          <w:sz w:val="28"/>
          <w:szCs w:val="28"/>
        </w:rPr>
        <w:t>手續，經本會審查無誤後，始得參加甄選。</w:t>
      </w:r>
    </w:p>
    <w:p w:rsidR="005617DD" w:rsidRDefault="007745AE">
      <w:pPr>
        <w:pStyle w:val="Standard"/>
        <w:tabs>
          <w:tab w:val="left" w:pos="1862"/>
        </w:tabs>
        <w:wordWrap w:val="0"/>
        <w:snapToGrid w:val="0"/>
        <w:spacing w:line="520" w:lineRule="exact"/>
        <w:jc w:val="both"/>
      </w:pPr>
      <w:r>
        <w:rPr>
          <w:rFonts w:eastAsia="標楷體"/>
          <w:sz w:val="28"/>
          <w:szCs w:val="28"/>
        </w:rPr>
        <w:t>捌</w:t>
      </w:r>
      <w:r>
        <w:rPr>
          <w:rFonts w:ascii="標楷體" w:eastAsia="標楷體" w:hAnsi="標楷體"/>
          <w:sz w:val="28"/>
          <w:szCs w:val="28"/>
        </w:rPr>
        <w:t>、</w:t>
      </w:r>
      <w:r>
        <w:rPr>
          <w:rFonts w:eastAsia="標楷體"/>
          <w:sz w:val="28"/>
          <w:szCs w:val="28"/>
        </w:rPr>
        <w:t>甄選流程</w:t>
      </w:r>
      <w:r>
        <w:rPr>
          <w:rFonts w:ascii="新細明體" w:eastAsia="新細明體" w:hAnsi="新細明體"/>
          <w:sz w:val="28"/>
          <w:szCs w:val="28"/>
        </w:rPr>
        <w:t>：</w:t>
      </w:r>
    </w:p>
    <w:tbl>
      <w:tblPr>
        <w:tblW w:w="9470" w:type="dxa"/>
        <w:jc w:val="center"/>
        <w:tblLayout w:type="fixed"/>
        <w:tblCellMar>
          <w:left w:w="10" w:type="dxa"/>
          <w:right w:w="10" w:type="dxa"/>
        </w:tblCellMar>
        <w:tblLook w:val="0000" w:firstRow="0" w:lastRow="0" w:firstColumn="0" w:lastColumn="0" w:noHBand="0" w:noVBand="0"/>
      </w:tblPr>
      <w:tblGrid>
        <w:gridCol w:w="1960"/>
        <w:gridCol w:w="3134"/>
        <w:gridCol w:w="4376"/>
      </w:tblGrid>
      <w:tr w:rsidR="005617DD">
        <w:trPr>
          <w:trHeight w:val="1180"/>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時</w:t>
            </w:r>
            <w:r>
              <w:rPr>
                <w:rFonts w:ascii="Calibri" w:eastAsia="標楷體" w:hAnsi="Calibri" w:cs="Times New Roman"/>
                <w:sz w:val="28"/>
                <w:szCs w:val="28"/>
                <w:lang w:eastAsia="zh-TW" w:bidi="ar-SA"/>
              </w:rPr>
              <w:t xml:space="preserve">     </w:t>
            </w:r>
            <w:r>
              <w:rPr>
                <w:rFonts w:ascii="Calibri" w:eastAsia="標楷體" w:hAnsi="Calibri" w:cs="Times New Roman"/>
                <w:sz w:val="28"/>
                <w:szCs w:val="28"/>
                <w:lang w:eastAsia="zh-TW" w:bidi="ar-SA"/>
              </w:rPr>
              <w:t>間</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甄</w:t>
            </w:r>
            <w:r>
              <w:rPr>
                <w:rFonts w:ascii="Calibri" w:eastAsia="標楷體" w:hAnsi="Calibri" w:cs="Times New Roman"/>
                <w:sz w:val="28"/>
                <w:szCs w:val="28"/>
                <w:lang w:eastAsia="zh-TW" w:bidi="ar-SA"/>
              </w:rPr>
              <w:t xml:space="preserve">  </w:t>
            </w:r>
            <w:r>
              <w:rPr>
                <w:rFonts w:ascii="Calibri" w:eastAsia="標楷體" w:hAnsi="Calibri" w:cs="Times New Roman"/>
                <w:sz w:val="28"/>
                <w:szCs w:val="28"/>
                <w:lang w:eastAsia="zh-TW" w:bidi="ar-SA"/>
              </w:rPr>
              <w:t>選</w:t>
            </w:r>
            <w:r>
              <w:rPr>
                <w:rFonts w:ascii="Calibri" w:eastAsia="標楷體" w:hAnsi="Calibri" w:cs="Times New Roman"/>
                <w:sz w:val="28"/>
                <w:szCs w:val="28"/>
                <w:lang w:eastAsia="zh-TW" w:bidi="ar-SA"/>
              </w:rPr>
              <w:t xml:space="preserve">  </w:t>
            </w:r>
            <w:r>
              <w:rPr>
                <w:rFonts w:ascii="Calibri" w:eastAsia="標楷體" w:hAnsi="Calibri" w:cs="Times New Roman"/>
                <w:sz w:val="28"/>
                <w:szCs w:val="28"/>
                <w:lang w:eastAsia="zh-TW" w:bidi="ar-SA"/>
              </w:rPr>
              <w:t>項</w:t>
            </w:r>
            <w:r>
              <w:rPr>
                <w:rFonts w:ascii="Calibri" w:eastAsia="標楷體" w:hAnsi="Calibri" w:cs="Times New Roman"/>
                <w:sz w:val="28"/>
                <w:szCs w:val="28"/>
                <w:lang w:eastAsia="zh-TW" w:bidi="ar-SA"/>
              </w:rPr>
              <w:t xml:space="preserve">  </w:t>
            </w:r>
            <w:r>
              <w:rPr>
                <w:rFonts w:ascii="Calibri" w:eastAsia="標楷體" w:hAnsi="Calibri" w:cs="Times New Roman"/>
                <w:sz w:val="28"/>
                <w:szCs w:val="28"/>
                <w:lang w:eastAsia="zh-TW" w:bidi="ar-SA"/>
              </w:rPr>
              <w:t>目</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說</w:t>
            </w:r>
            <w:r>
              <w:rPr>
                <w:rFonts w:ascii="Calibri" w:eastAsia="標楷體" w:hAnsi="Calibri" w:cs="Times New Roman"/>
                <w:sz w:val="28"/>
                <w:szCs w:val="28"/>
                <w:lang w:eastAsia="zh-TW" w:bidi="ar-SA"/>
              </w:rPr>
              <w:t xml:space="preserve">      </w:t>
            </w:r>
            <w:r>
              <w:rPr>
                <w:rFonts w:ascii="Calibri" w:eastAsia="標楷體" w:hAnsi="Calibri" w:cs="Times New Roman"/>
                <w:sz w:val="28"/>
                <w:szCs w:val="28"/>
                <w:lang w:eastAsia="zh-TW" w:bidi="ar-SA"/>
              </w:rPr>
              <w:t>明</w:t>
            </w:r>
          </w:p>
        </w:tc>
      </w:tr>
      <w:tr w:rsidR="005617DD">
        <w:trPr>
          <w:trHeight w:val="1112"/>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00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報到</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參加甄選之選手報到</w:t>
            </w:r>
          </w:p>
        </w:tc>
      </w:tr>
      <w:tr w:rsidR="005617DD">
        <w:trPr>
          <w:trHeight w:val="1680"/>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4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00~</w:t>
            </w:r>
          </w:p>
          <w:p w:rsidR="005617DD" w:rsidRDefault="007745AE">
            <w:pPr>
              <w:tabs>
                <w:tab w:val="left" w:pos="900"/>
              </w:tabs>
              <w:suppressAutoHyphens w:val="0"/>
              <w:snapToGrid w:val="0"/>
              <w:spacing w:line="4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10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4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說明甄選流程及項目</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4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向參加甄選之選手說明甄選相關流程及項目</w:t>
            </w:r>
          </w:p>
        </w:tc>
      </w:tr>
      <w:tr w:rsidR="005617DD">
        <w:trPr>
          <w:trHeight w:val="1279"/>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10~</w:t>
            </w:r>
          </w:p>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30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熱身運動</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選手實施熱身準備運動</w:t>
            </w:r>
          </w:p>
        </w:tc>
      </w:tr>
      <w:tr w:rsidR="005617DD">
        <w:trPr>
          <w:trHeight w:val="1680"/>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30~</w:t>
            </w:r>
          </w:p>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11</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00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suppressAutoHyphens w:val="0"/>
              <w:spacing w:line="4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基本體能檢測：</w:t>
            </w:r>
          </w:p>
          <w:p w:rsidR="005617DD" w:rsidRDefault="007745AE">
            <w:pPr>
              <w:suppressAutoHyphens w:val="0"/>
              <w:spacing w:line="420" w:lineRule="exact"/>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一、十公尺ｘ</w:t>
            </w:r>
            <w:r>
              <w:rPr>
                <w:rFonts w:ascii="Calibri" w:eastAsia="標楷體" w:hAnsi="Calibri" w:cs="Times New Roman"/>
                <w:sz w:val="28"/>
                <w:szCs w:val="28"/>
                <w:lang w:eastAsia="zh-TW" w:bidi="ar-SA"/>
              </w:rPr>
              <w:t>4</w:t>
            </w:r>
            <w:r>
              <w:rPr>
                <w:rFonts w:ascii="Calibri" w:eastAsia="標楷體" w:hAnsi="Calibri" w:cs="Times New Roman"/>
                <w:sz w:val="28"/>
                <w:szCs w:val="28"/>
                <w:lang w:eastAsia="zh-TW" w:bidi="ar-SA"/>
              </w:rPr>
              <w:t>折返跑</w:t>
            </w:r>
          </w:p>
          <w:p w:rsidR="005617DD" w:rsidRDefault="007745AE">
            <w:pPr>
              <w:suppressAutoHyphens w:val="0"/>
              <w:spacing w:line="420" w:lineRule="exact"/>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二、立定跳遠</w:t>
            </w:r>
          </w:p>
          <w:p w:rsidR="005617DD" w:rsidRDefault="007745AE">
            <w:pPr>
              <w:suppressAutoHyphens w:val="0"/>
              <w:spacing w:line="420" w:lineRule="exact"/>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三、五十公尺速度跑</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實施體能檢測</w:t>
            </w:r>
          </w:p>
        </w:tc>
      </w:tr>
      <w:tr w:rsidR="005617DD">
        <w:trPr>
          <w:trHeight w:val="1124"/>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11</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00~</w:t>
            </w:r>
          </w:p>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11</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45</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綜合技術檢測</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實施技術檢測</w:t>
            </w:r>
          </w:p>
        </w:tc>
      </w:tr>
      <w:tr w:rsidR="005617DD">
        <w:trPr>
          <w:trHeight w:val="1423"/>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11</w:t>
            </w:r>
            <w:r>
              <w:rPr>
                <w:rFonts w:ascii="Times New Roman" w:eastAsia="標楷體" w:hAnsi="Times New Roman" w:cs="Times New Roman"/>
                <w:sz w:val="28"/>
                <w:szCs w:val="28"/>
                <w:lang w:eastAsia="zh-TW" w:bidi="ar-SA"/>
              </w:rPr>
              <w:t>：</w:t>
            </w:r>
            <w:r>
              <w:rPr>
                <w:rFonts w:ascii="Times New Roman" w:eastAsia="標楷體" w:hAnsi="Times New Roman" w:cs="Times New Roman"/>
                <w:sz w:val="28"/>
                <w:szCs w:val="28"/>
                <w:lang w:eastAsia="zh-TW" w:bidi="ar-SA"/>
              </w:rPr>
              <w:t>45~</w:t>
            </w:r>
          </w:p>
          <w:p w:rsidR="005617DD" w:rsidRDefault="007745AE">
            <w:pPr>
              <w:tabs>
                <w:tab w:val="left" w:pos="900"/>
              </w:tabs>
              <w:suppressAutoHyphens w:val="0"/>
              <w:snapToGrid w:val="0"/>
              <w:spacing w:line="5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11</w:t>
            </w:r>
            <w:r>
              <w:rPr>
                <w:rFonts w:ascii="Times New Roman" w:eastAsia="標楷體" w:hAnsi="Times New Roman" w:cs="Times New Roman"/>
                <w:sz w:val="28"/>
                <w:szCs w:val="28"/>
                <w:lang w:eastAsia="zh-TW" w:bidi="ar-SA"/>
              </w:rPr>
              <w:t>：</w:t>
            </w:r>
            <w:r>
              <w:rPr>
                <w:rFonts w:ascii="Times New Roman" w:eastAsia="標楷體" w:hAnsi="Times New Roman" w:cs="Times New Roman"/>
                <w:sz w:val="28"/>
                <w:szCs w:val="28"/>
                <w:lang w:eastAsia="zh-TW" w:bidi="ar-SA"/>
              </w:rPr>
              <w:t>50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說明登錄作業事宜</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420" w:lineRule="exact"/>
              <w:jc w:val="center"/>
              <w:textAlignment w:val="auto"/>
              <w:rPr>
                <w:rFonts w:ascii="Times New Roman" w:eastAsia="標楷體" w:hAnsi="Times New Roman" w:cs="Times New Roman"/>
                <w:szCs w:val="28"/>
                <w:lang w:eastAsia="zh-TW" w:bidi="ar-SA"/>
              </w:rPr>
            </w:pPr>
            <w:r>
              <w:rPr>
                <w:rFonts w:ascii="Times New Roman" w:eastAsia="標楷體" w:hAnsi="Times New Roman" w:cs="Times New Roman"/>
                <w:szCs w:val="28"/>
                <w:lang w:eastAsia="zh-TW" w:bidi="ar-SA"/>
              </w:rPr>
              <w:t>向參加甄選選手</w:t>
            </w:r>
          </w:p>
          <w:p w:rsidR="005617DD" w:rsidRDefault="007745AE">
            <w:pPr>
              <w:tabs>
                <w:tab w:val="left" w:pos="900"/>
              </w:tabs>
              <w:suppressAutoHyphens w:val="0"/>
              <w:snapToGrid w:val="0"/>
              <w:spacing w:line="420" w:lineRule="exact"/>
              <w:jc w:val="center"/>
              <w:textAlignment w:val="auto"/>
              <w:rPr>
                <w:rFonts w:hint="eastAsia"/>
              </w:rPr>
            </w:pPr>
            <w:r>
              <w:rPr>
                <w:rFonts w:ascii="Times New Roman" w:eastAsia="標楷體" w:hAnsi="Times New Roman" w:cs="Times New Roman"/>
                <w:szCs w:val="28"/>
                <w:lang w:eastAsia="zh-TW" w:bidi="ar-SA"/>
              </w:rPr>
              <w:t>說明役政署網站登錄作業相關事宜</w:t>
            </w:r>
          </w:p>
        </w:tc>
      </w:tr>
      <w:tr w:rsidR="005617DD">
        <w:trPr>
          <w:trHeight w:val="1635"/>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標楷體" w:eastAsia="標楷體" w:hAnsi="標楷體" w:cs="Times New Roman"/>
                <w:sz w:val="28"/>
                <w:szCs w:val="28"/>
                <w:lang w:eastAsia="zh-TW" w:bidi="ar-SA"/>
              </w:rPr>
            </w:pPr>
            <w:r>
              <w:rPr>
                <w:rFonts w:ascii="標楷體" w:eastAsia="標楷體" w:hAnsi="標楷體" w:cs="Times New Roman"/>
                <w:sz w:val="28"/>
                <w:szCs w:val="28"/>
                <w:lang w:eastAsia="zh-TW" w:bidi="ar-SA"/>
              </w:rPr>
              <w:t>12：00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標楷體" w:eastAsia="標楷體" w:hAnsi="標楷體" w:cs="Times New Roman"/>
                <w:sz w:val="28"/>
                <w:szCs w:val="28"/>
                <w:lang w:eastAsia="zh-TW" w:bidi="ar-SA"/>
              </w:rPr>
            </w:pPr>
            <w:r>
              <w:rPr>
                <w:rFonts w:ascii="標楷體" w:eastAsia="標楷體" w:hAnsi="標楷體" w:cs="Times New Roman"/>
                <w:sz w:val="28"/>
                <w:szCs w:val="28"/>
                <w:lang w:eastAsia="zh-TW" w:bidi="ar-SA"/>
              </w:rPr>
              <w:t>甄選結束</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標楷體" w:eastAsia="標楷體" w:hAnsi="標楷體" w:cs="Times New Roman"/>
                <w:sz w:val="28"/>
                <w:szCs w:val="28"/>
                <w:lang w:eastAsia="zh-TW" w:bidi="ar-SA"/>
              </w:rPr>
            </w:pPr>
            <w:r>
              <w:rPr>
                <w:rFonts w:ascii="標楷體" w:eastAsia="標楷體" w:hAnsi="標楷體" w:cs="Times New Roman"/>
                <w:sz w:val="28"/>
                <w:szCs w:val="28"/>
                <w:lang w:eastAsia="zh-TW" w:bidi="ar-SA"/>
              </w:rPr>
              <w:t>賦歸</w:t>
            </w:r>
          </w:p>
        </w:tc>
      </w:tr>
    </w:tbl>
    <w:p w:rsidR="005617DD" w:rsidRDefault="005617DD">
      <w:pPr>
        <w:pStyle w:val="Standard"/>
        <w:tabs>
          <w:tab w:val="left" w:pos="1862"/>
        </w:tabs>
        <w:wordWrap w:val="0"/>
        <w:snapToGrid w:val="0"/>
        <w:spacing w:line="520" w:lineRule="exact"/>
        <w:jc w:val="both"/>
        <w:rPr>
          <w:rFonts w:ascii="新細明體" w:eastAsia="新細明體" w:hAnsi="新細明體"/>
          <w:sz w:val="28"/>
          <w:szCs w:val="28"/>
        </w:rPr>
      </w:pPr>
    </w:p>
    <w:p w:rsidR="005617DD" w:rsidRDefault="005617DD">
      <w:pPr>
        <w:pStyle w:val="Standard"/>
        <w:tabs>
          <w:tab w:val="left" w:pos="1862"/>
        </w:tabs>
        <w:wordWrap w:val="0"/>
        <w:snapToGrid w:val="0"/>
        <w:spacing w:line="520" w:lineRule="exact"/>
        <w:jc w:val="both"/>
        <w:rPr>
          <w:rFonts w:ascii="新細明體" w:eastAsia="新細明體" w:hAnsi="新細明體"/>
          <w:sz w:val="28"/>
          <w:szCs w:val="28"/>
        </w:rPr>
      </w:pPr>
    </w:p>
    <w:p w:rsidR="005617DD" w:rsidRDefault="005617DD">
      <w:pPr>
        <w:pStyle w:val="Standard"/>
        <w:tabs>
          <w:tab w:val="left" w:pos="1862"/>
        </w:tabs>
        <w:wordWrap w:val="0"/>
        <w:snapToGrid w:val="0"/>
        <w:spacing w:line="520" w:lineRule="exact"/>
        <w:jc w:val="both"/>
        <w:rPr>
          <w:rFonts w:ascii="新細明體" w:eastAsia="新細明體" w:hAnsi="新細明體"/>
          <w:sz w:val="28"/>
          <w:szCs w:val="28"/>
        </w:rPr>
      </w:pPr>
    </w:p>
    <w:p w:rsidR="005617DD" w:rsidRDefault="007745AE">
      <w:pPr>
        <w:tabs>
          <w:tab w:val="left" w:pos="900"/>
        </w:tabs>
        <w:suppressAutoHyphens w:val="0"/>
        <w:snapToGrid w:val="0"/>
        <w:spacing w:line="5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lastRenderedPageBreak/>
        <w:t>玖、甄選項目及計分標準：</w:t>
      </w:r>
    </w:p>
    <w:tbl>
      <w:tblPr>
        <w:tblW w:w="9687" w:type="dxa"/>
        <w:jc w:val="center"/>
        <w:tblLayout w:type="fixed"/>
        <w:tblCellMar>
          <w:left w:w="10" w:type="dxa"/>
          <w:right w:w="10" w:type="dxa"/>
        </w:tblCellMar>
        <w:tblLook w:val="0000" w:firstRow="0" w:lastRow="0" w:firstColumn="0" w:lastColumn="0" w:noHBand="0" w:noVBand="0"/>
      </w:tblPr>
      <w:tblGrid>
        <w:gridCol w:w="822"/>
        <w:gridCol w:w="2747"/>
        <w:gridCol w:w="58"/>
        <w:gridCol w:w="1360"/>
        <w:gridCol w:w="4700"/>
      </w:tblGrid>
      <w:tr w:rsidR="005617DD">
        <w:trPr>
          <w:cantSplit/>
          <w:trHeight w:val="71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甄選</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項目</w:t>
            </w:r>
          </w:p>
        </w:tc>
        <w:tc>
          <w:tcPr>
            <w:tcW w:w="2747" w:type="dxa"/>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檢</w:t>
            </w:r>
            <w:r>
              <w:rPr>
                <w:rFonts w:ascii="Times New Roman" w:eastAsia="標楷體" w:hAnsi="Times New Roman" w:cs="Times New Roman"/>
                <w:sz w:val="28"/>
                <w:lang w:eastAsia="zh-TW" w:bidi="ar-SA"/>
              </w:rPr>
              <w:t xml:space="preserve"> </w:t>
            </w:r>
            <w:r>
              <w:rPr>
                <w:rFonts w:ascii="Times New Roman" w:eastAsia="標楷體" w:hAnsi="Times New Roman" w:cs="Times New Roman"/>
                <w:sz w:val="28"/>
                <w:lang w:eastAsia="zh-TW" w:bidi="ar-SA"/>
              </w:rPr>
              <w:t>測</w:t>
            </w:r>
            <w:r>
              <w:rPr>
                <w:rFonts w:ascii="Times New Roman" w:eastAsia="標楷體" w:hAnsi="Times New Roman" w:cs="Times New Roman"/>
                <w:sz w:val="28"/>
                <w:lang w:eastAsia="zh-TW" w:bidi="ar-SA"/>
              </w:rPr>
              <w:t xml:space="preserve"> </w:t>
            </w:r>
            <w:r>
              <w:rPr>
                <w:rFonts w:ascii="Times New Roman" w:eastAsia="標楷體" w:hAnsi="Times New Roman" w:cs="Times New Roman"/>
                <w:sz w:val="28"/>
                <w:lang w:eastAsia="zh-TW" w:bidi="ar-SA"/>
              </w:rPr>
              <w:t>項</w:t>
            </w:r>
            <w:r>
              <w:rPr>
                <w:rFonts w:ascii="Times New Roman" w:eastAsia="標楷體" w:hAnsi="Times New Roman" w:cs="Times New Roman"/>
                <w:sz w:val="28"/>
                <w:lang w:eastAsia="zh-TW" w:bidi="ar-SA"/>
              </w:rPr>
              <w:t xml:space="preserve"> </w:t>
            </w:r>
            <w:r>
              <w:rPr>
                <w:rFonts w:ascii="Times New Roman" w:eastAsia="標楷體" w:hAnsi="Times New Roman" w:cs="Times New Roman"/>
                <w:sz w:val="28"/>
                <w:lang w:eastAsia="zh-TW" w:bidi="ar-SA"/>
              </w:rPr>
              <w:t>目</w:t>
            </w:r>
          </w:p>
        </w:tc>
        <w:tc>
          <w:tcPr>
            <w:tcW w:w="1418" w:type="dxa"/>
            <w:gridSpan w:val="2"/>
            <w:tcBorders>
              <w:top w:val="single" w:sz="4" w:space="0" w:color="000000"/>
              <w:left w:val="single" w:sz="4" w:space="0" w:color="333333"/>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配分比</w:t>
            </w:r>
          </w:p>
        </w:tc>
        <w:tc>
          <w:tcPr>
            <w:tcW w:w="4700"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說明</w:t>
            </w:r>
          </w:p>
        </w:tc>
      </w:tr>
      <w:tr w:rsidR="005617DD">
        <w:trPr>
          <w:cantSplit/>
          <w:trHeight w:val="10807"/>
          <w:jc w:val="center"/>
        </w:trPr>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基</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本</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體</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能</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測</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驗</w:t>
            </w:r>
          </w:p>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p w:rsidR="005617DD" w:rsidRDefault="007745AE">
            <w:pPr>
              <w:suppressAutoHyphens w:val="0"/>
              <w:spacing w:line="320" w:lineRule="exact"/>
              <w:jc w:val="center"/>
              <w:textAlignment w:val="auto"/>
              <w:rPr>
                <w:rFonts w:ascii="Times New Roman" w:eastAsia="標楷體" w:hAnsi="Times New Roman" w:cs="Times New Roman"/>
                <w:sz w:val="44"/>
                <w:szCs w:val="44"/>
                <w:lang w:eastAsia="zh-TW" w:bidi="ar-SA"/>
              </w:rPr>
            </w:pPr>
            <w:r>
              <w:rPr>
                <w:rFonts w:ascii="Times New Roman" w:eastAsia="標楷體" w:hAnsi="Times New Roman" w:cs="Times New Roman"/>
                <w:sz w:val="44"/>
                <w:szCs w:val="44"/>
                <w:lang w:eastAsia="zh-TW" w:bidi="ar-SA"/>
              </w:rPr>
              <w:t>︵</w:t>
            </w:r>
          </w:p>
          <w:p w:rsidR="005617DD" w:rsidRDefault="007745AE">
            <w:pPr>
              <w:suppressAutoHyphens w:val="0"/>
              <w:spacing w:line="320" w:lineRule="exact"/>
              <w:jc w:val="center"/>
              <w:textAlignment w:val="auto"/>
              <w:rPr>
                <w:rFonts w:ascii="Times New Roman" w:eastAsia="標楷體" w:hAnsi="Times New Roman" w:cs="Times New Roman"/>
                <w:lang w:eastAsia="zh-TW" w:bidi="ar-SA"/>
              </w:rPr>
            </w:pPr>
            <w:r>
              <w:rPr>
                <w:rFonts w:ascii="Times New Roman" w:eastAsia="標楷體" w:hAnsi="Times New Roman" w:cs="Times New Roman"/>
                <w:lang w:eastAsia="zh-TW" w:bidi="ar-SA"/>
              </w:rPr>
              <w:t>30</w:t>
            </w:r>
            <w:r>
              <w:rPr>
                <w:rFonts w:ascii="Times New Roman" w:eastAsia="標楷體" w:hAnsi="Times New Roman" w:cs="Times New Roman"/>
                <w:lang w:eastAsia="zh-TW" w:bidi="ar-SA"/>
              </w:rPr>
              <w:t>％</w:t>
            </w:r>
          </w:p>
          <w:p w:rsidR="005617DD" w:rsidRDefault="007745AE">
            <w:pPr>
              <w:suppressAutoHyphens w:val="0"/>
              <w:spacing w:line="320" w:lineRule="exact"/>
              <w:jc w:val="center"/>
              <w:textAlignment w:val="auto"/>
              <w:rPr>
                <w:rFonts w:ascii="Times New Roman" w:eastAsia="標楷體" w:hAnsi="Times New Roman" w:cs="Times New Roman"/>
                <w:sz w:val="40"/>
                <w:szCs w:val="40"/>
                <w:lang w:eastAsia="zh-TW" w:bidi="ar-SA"/>
              </w:rPr>
            </w:pPr>
            <w:r>
              <w:rPr>
                <w:rFonts w:ascii="Times New Roman" w:eastAsia="標楷體" w:hAnsi="Times New Roman" w:cs="Times New Roman"/>
                <w:sz w:val="40"/>
                <w:szCs w:val="40"/>
                <w:lang w:eastAsia="zh-TW" w:bidi="ar-SA"/>
              </w:rPr>
              <w:t>︶</w:t>
            </w:r>
          </w:p>
        </w:tc>
        <w:tc>
          <w:tcPr>
            <w:tcW w:w="2747" w:type="dxa"/>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both"/>
              <w:textAlignment w:val="auto"/>
              <w:rPr>
                <w:rFonts w:hint="eastAsia"/>
              </w:rPr>
            </w:pPr>
            <w:r>
              <w:rPr>
                <w:rFonts w:ascii="Calibri" w:eastAsia="標楷體" w:hAnsi="Calibri" w:cs="Times New Roman"/>
                <w:sz w:val="30"/>
                <w:szCs w:val="30"/>
                <w:lang w:eastAsia="zh-TW" w:bidi="ar-SA"/>
              </w:rPr>
              <w:t>十公尺ｘ４折返跑</w:t>
            </w:r>
          </w:p>
        </w:tc>
        <w:tc>
          <w:tcPr>
            <w:tcW w:w="1418" w:type="dxa"/>
            <w:gridSpan w:val="2"/>
            <w:tcBorders>
              <w:top w:val="single" w:sz="4" w:space="0" w:color="000000"/>
              <w:left w:val="single" w:sz="4" w:space="0" w:color="333333"/>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30%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w:t>
            </w:r>
            <w:r>
              <w:rPr>
                <w:rFonts w:ascii="Calibri" w:eastAsia="標楷體" w:hAnsi="Calibri" w:cs="Times New Roman"/>
                <w:sz w:val="28"/>
                <w:szCs w:val="22"/>
                <w:lang w:eastAsia="zh-TW" w:bidi="ar-SA"/>
              </w:rPr>
              <w:t>以基本體</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能測驗</w:t>
            </w:r>
            <w:r>
              <w:rPr>
                <w:rFonts w:ascii="Calibri" w:eastAsia="標楷體" w:hAnsi="Calibri" w:cs="Times New Roman"/>
                <w:sz w:val="28"/>
                <w:szCs w:val="22"/>
                <w:lang w:eastAsia="zh-TW" w:bidi="ar-SA"/>
              </w:rPr>
              <w:t>3</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項配分比加總之總</w:t>
            </w:r>
          </w:p>
          <w:p w:rsidR="005617DD" w:rsidRDefault="007745AE">
            <w:pPr>
              <w:suppressAutoHyphens w:val="0"/>
              <w:spacing w:line="320" w:lineRule="exact"/>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分乘以</w:t>
            </w:r>
          </w:p>
          <w:p w:rsidR="005617DD" w:rsidRDefault="007745AE">
            <w:pPr>
              <w:suppressAutoHyphens w:val="0"/>
              <w:textAlignment w:val="auto"/>
              <w:rPr>
                <w:rFonts w:hint="eastAsia"/>
              </w:rPr>
            </w:pPr>
            <w:r>
              <w:rPr>
                <w:rFonts w:ascii="Calibri" w:eastAsia="標楷體" w:hAnsi="Calibri" w:cs="Times New Roman"/>
                <w:sz w:val="28"/>
                <w:szCs w:val="22"/>
                <w:lang w:eastAsia="zh-TW" w:bidi="ar-SA"/>
              </w:rPr>
              <w:t xml:space="preserve"> 30%)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tc>
        <w:tc>
          <w:tcPr>
            <w:tcW w:w="4700"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suppressAutoHyphens w:val="0"/>
              <w:spacing w:line="320" w:lineRule="exact"/>
              <w:jc w:val="both"/>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給分標準：</w:t>
            </w:r>
          </w:p>
          <w:p w:rsidR="005617DD" w:rsidRDefault="005617DD">
            <w:pPr>
              <w:suppressAutoHyphens w:val="0"/>
              <w:spacing w:line="320" w:lineRule="exact"/>
              <w:jc w:val="both"/>
              <w:textAlignment w:val="auto"/>
              <w:rPr>
                <w:rFonts w:ascii="Calibri" w:eastAsia="標楷體" w:hAnsi="Calibri" w:cs="Times New Roman"/>
                <w:sz w:val="28"/>
                <w:szCs w:val="22"/>
                <w:lang w:eastAsia="zh-TW" w:bidi="ar-SA"/>
              </w:rPr>
            </w:pPr>
          </w:p>
          <w:tbl>
            <w:tblPr>
              <w:tblW w:w="4320" w:type="dxa"/>
              <w:tblInd w:w="87" w:type="dxa"/>
              <w:tblLayout w:type="fixed"/>
              <w:tblCellMar>
                <w:left w:w="10" w:type="dxa"/>
                <w:right w:w="10" w:type="dxa"/>
              </w:tblCellMar>
              <w:tblLook w:val="0000" w:firstRow="0" w:lastRow="0" w:firstColumn="0" w:lastColumn="0" w:noHBand="0" w:noVBand="0"/>
            </w:tblPr>
            <w:tblGrid>
              <w:gridCol w:w="2160"/>
              <w:gridCol w:w="2160"/>
            </w:tblGrid>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成績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秒</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9.6</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9.7</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9.8</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9.9</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10.1</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10.2</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10.3</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10.4</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10.5</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10.7</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45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11</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11.7</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12</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12.3</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12.5</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12.7</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13</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13.3</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13.5</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13.7</w:t>
                  </w:r>
                </w:p>
              </w:tc>
            </w:tr>
          </w:tbl>
          <w:p w:rsidR="005617DD" w:rsidRDefault="005617DD">
            <w:pPr>
              <w:suppressAutoHyphens w:val="0"/>
              <w:spacing w:line="320" w:lineRule="exact"/>
              <w:jc w:val="both"/>
              <w:textAlignment w:val="auto"/>
              <w:rPr>
                <w:rFonts w:ascii="Calibri" w:eastAsia="標楷體" w:hAnsi="Calibri" w:cs="Times New Roman"/>
                <w:sz w:val="28"/>
                <w:szCs w:val="22"/>
                <w:lang w:eastAsia="zh-TW" w:bidi="ar-SA"/>
              </w:rPr>
            </w:pPr>
          </w:p>
        </w:tc>
      </w:tr>
      <w:tr w:rsidR="005617DD">
        <w:trPr>
          <w:cantSplit/>
          <w:trHeight w:val="1538"/>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ind w:left="113" w:right="113"/>
              <w:textAlignment w:val="auto"/>
              <w:rPr>
                <w:rFonts w:ascii="Times New Roman" w:eastAsia="標楷體" w:hAnsi="Times New Roman" w:cs="Times New Roman"/>
                <w:sz w:val="28"/>
                <w:lang w:eastAsia="zh-TW" w:bidi="ar-SA"/>
              </w:rPr>
            </w:pPr>
          </w:p>
        </w:tc>
        <w:tc>
          <w:tcPr>
            <w:tcW w:w="2747" w:type="dxa"/>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both"/>
              <w:textAlignment w:val="auto"/>
              <w:rPr>
                <w:rFonts w:hint="eastAsia"/>
              </w:rPr>
            </w:pPr>
            <w:r>
              <w:rPr>
                <w:rFonts w:ascii="Calibri" w:eastAsia="標楷體" w:hAnsi="Calibri" w:cs="Times New Roman"/>
                <w:sz w:val="30"/>
                <w:szCs w:val="30"/>
                <w:lang w:eastAsia="zh-TW" w:bidi="ar-SA"/>
              </w:rPr>
              <w:t>立定跳遠</w:t>
            </w:r>
          </w:p>
        </w:tc>
        <w:tc>
          <w:tcPr>
            <w:tcW w:w="1418" w:type="dxa"/>
            <w:gridSpan w:val="2"/>
            <w:tcBorders>
              <w:top w:val="single" w:sz="4" w:space="0" w:color="000000"/>
              <w:left w:val="single" w:sz="4" w:space="0" w:color="333333"/>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40%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w:t>
            </w:r>
            <w:r>
              <w:rPr>
                <w:rFonts w:ascii="Calibri" w:eastAsia="標楷體" w:hAnsi="Calibri" w:cs="Times New Roman"/>
                <w:sz w:val="28"/>
                <w:szCs w:val="22"/>
                <w:lang w:eastAsia="zh-TW" w:bidi="ar-SA"/>
              </w:rPr>
              <w:t>以基本體</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能測驗</w:t>
            </w:r>
            <w:r>
              <w:rPr>
                <w:rFonts w:ascii="Calibri" w:eastAsia="標楷體" w:hAnsi="Calibri" w:cs="Times New Roman"/>
                <w:sz w:val="28"/>
                <w:szCs w:val="22"/>
                <w:lang w:eastAsia="zh-TW" w:bidi="ar-SA"/>
              </w:rPr>
              <w:t>3</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項配分比加總之總</w:t>
            </w:r>
          </w:p>
          <w:p w:rsidR="005617DD" w:rsidRDefault="007745AE">
            <w:pPr>
              <w:suppressAutoHyphens w:val="0"/>
              <w:spacing w:line="320" w:lineRule="exact"/>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分乘以</w:t>
            </w:r>
          </w:p>
          <w:p w:rsidR="005617DD" w:rsidRDefault="007745AE">
            <w:pPr>
              <w:suppressAutoHyphens w:val="0"/>
              <w:textAlignment w:val="auto"/>
              <w:rPr>
                <w:rFonts w:hint="eastAsia"/>
              </w:rPr>
            </w:pPr>
            <w:r>
              <w:rPr>
                <w:rFonts w:ascii="Calibri" w:eastAsia="標楷體" w:hAnsi="Calibri" w:cs="Times New Roman"/>
                <w:sz w:val="28"/>
                <w:szCs w:val="22"/>
                <w:lang w:eastAsia="zh-TW" w:bidi="ar-SA"/>
              </w:rPr>
              <w:t xml:space="preserve"> 30%)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tc>
        <w:tc>
          <w:tcPr>
            <w:tcW w:w="4700"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both"/>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給分標準：</w:t>
            </w:r>
          </w:p>
          <w:p w:rsidR="005617DD" w:rsidRDefault="005617DD">
            <w:pPr>
              <w:suppressAutoHyphens w:val="0"/>
              <w:spacing w:line="320" w:lineRule="exact"/>
              <w:jc w:val="both"/>
              <w:textAlignment w:val="auto"/>
              <w:rPr>
                <w:rFonts w:ascii="Calibri" w:eastAsia="標楷體" w:hAnsi="Calibri" w:cs="Times New Roman"/>
                <w:sz w:val="28"/>
                <w:szCs w:val="22"/>
                <w:lang w:eastAsia="zh-TW" w:bidi="ar-SA"/>
              </w:rPr>
            </w:pPr>
          </w:p>
          <w:tbl>
            <w:tblPr>
              <w:tblW w:w="4320" w:type="dxa"/>
              <w:tblInd w:w="87" w:type="dxa"/>
              <w:tblLayout w:type="fixed"/>
              <w:tblCellMar>
                <w:left w:w="10" w:type="dxa"/>
                <w:right w:w="10" w:type="dxa"/>
              </w:tblCellMar>
              <w:tblLook w:val="0000" w:firstRow="0" w:lastRow="0" w:firstColumn="0" w:lastColumn="0" w:noHBand="0" w:noVBand="0"/>
            </w:tblPr>
            <w:tblGrid>
              <w:gridCol w:w="2160"/>
              <w:gridCol w:w="2160"/>
            </w:tblGrid>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成</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公分</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310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305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300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295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290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285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280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275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270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265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260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255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250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245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240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235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230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225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220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215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210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205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200</w:t>
                  </w:r>
                </w:p>
              </w:tc>
            </w:tr>
          </w:tbl>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tc>
      </w:tr>
      <w:tr w:rsidR="005617DD">
        <w:trPr>
          <w:cantSplit/>
          <w:trHeight w:val="14236"/>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ind w:left="113" w:right="113"/>
              <w:textAlignment w:val="auto"/>
              <w:rPr>
                <w:rFonts w:ascii="Times New Roman" w:eastAsia="標楷體" w:hAnsi="Times New Roman" w:cs="Times New Roman"/>
                <w:sz w:val="28"/>
                <w:lang w:eastAsia="zh-TW" w:bidi="ar-SA"/>
              </w:rPr>
            </w:pPr>
          </w:p>
        </w:tc>
        <w:tc>
          <w:tcPr>
            <w:tcW w:w="2747" w:type="dxa"/>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both"/>
              <w:textAlignment w:val="auto"/>
              <w:rPr>
                <w:rFonts w:hint="eastAsia"/>
              </w:rPr>
            </w:pPr>
            <w:r>
              <w:rPr>
                <w:rFonts w:ascii="Calibri" w:eastAsia="標楷體" w:hAnsi="Calibri" w:cs="Times New Roman"/>
                <w:sz w:val="30"/>
                <w:szCs w:val="30"/>
                <w:lang w:eastAsia="zh-TW" w:bidi="ar-SA"/>
              </w:rPr>
              <w:t>五十公尺速度跑</w:t>
            </w:r>
          </w:p>
        </w:tc>
        <w:tc>
          <w:tcPr>
            <w:tcW w:w="1418" w:type="dxa"/>
            <w:gridSpan w:val="2"/>
            <w:tcBorders>
              <w:top w:val="single" w:sz="4" w:space="0" w:color="000000"/>
              <w:left w:val="single" w:sz="4" w:space="0" w:color="333333"/>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30%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w:t>
            </w:r>
            <w:r>
              <w:rPr>
                <w:rFonts w:ascii="Calibri" w:eastAsia="標楷體" w:hAnsi="Calibri" w:cs="Times New Roman"/>
                <w:sz w:val="28"/>
                <w:szCs w:val="22"/>
                <w:lang w:eastAsia="zh-TW" w:bidi="ar-SA"/>
              </w:rPr>
              <w:t>以基本體</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能測驗</w:t>
            </w:r>
            <w:r>
              <w:rPr>
                <w:rFonts w:ascii="Calibri" w:eastAsia="標楷體" w:hAnsi="Calibri" w:cs="Times New Roman"/>
                <w:sz w:val="28"/>
                <w:szCs w:val="22"/>
                <w:lang w:eastAsia="zh-TW" w:bidi="ar-SA"/>
              </w:rPr>
              <w:t>3</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項配分比加總之總</w:t>
            </w:r>
          </w:p>
          <w:p w:rsidR="005617DD" w:rsidRDefault="007745AE">
            <w:pPr>
              <w:suppressAutoHyphens w:val="0"/>
              <w:spacing w:line="320" w:lineRule="exact"/>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分乘以</w:t>
            </w:r>
          </w:p>
          <w:p w:rsidR="005617DD" w:rsidRDefault="007745AE">
            <w:pPr>
              <w:suppressAutoHyphens w:val="0"/>
              <w:textAlignment w:val="auto"/>
              <w:rPr>
                <w:rFonts w:hint="eastAsia"/>
              </w:rPr>
            </w:pPr>
            <w:r>
              <w:rPr>
                <w:rFonts w:ascii="Calibri" w:eastAsia="標楷體" w:hAnsi="Calibri" w:cs="Times New Roman"/>
                <w:sz w:val="28"/>
                <w:szCs w:val="22"/>
                <w:lang w:eastAsia="zh-TW" w:bidi="ar-SA"/>
              </w:rPr>
              <w:t xml:space="preserve"> 30%)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tc>
        <w:tc>
          <w:tcPr>
            <w:tcW w:w="4700"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suppressAutoHyphens w:val="0"/>
              <w:spacing w:line="320" w:lineRule="exact"/>
              <w:jc w:val="both"/>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給分標準：</w:t>
            </w:r>
          </w:p>
          <w:p w:rsidR="005617DD" w:rsidRDefault="005617DD">
            <w:pPr>
              <w:suppressAutoHyphens w:val="0"/>
              <w:spacing w:line="320" w:lineRule="exact"/>
              <w:jc w:val="both"/>
              <w:textAlignment w:val="auto"/>
              <w:rPr>
                <w:rFonts w:ascii="Calibri" w:eastAsia="標楷體" w:hAnsi="Calibri" w:cs="Times New Roman"/>
                <w:sz w:val="28"/>
                <w:szCs w:val="22"/>
                <w:lang w:eastAsia="zh-TW" w:bidi="ar-SA"/>
              </w:rPr>
            </w:pPr>
          </w:p>
          <w:tbl>
            <w:tblPr>
              <w:tblW w:w="4320" w:type="dxa"/>
              <w:tblInd w:w="87" w:type="dxa"/>
              <w:tblLayout w:type="fixed"/>
              <w:tblCellMar>
                <w:left w:w="10" w:type="dxa"/>
                <w:right w:w="10" w:type="dxa"/>
              </w:tblCellMar>
              <w:tblLook w:val="0000" w:firstRow="0" w:lastRow="0" w:firstColumn="0" w:lastColumn="0" w:noHBand="0" w:noVBand="0"/>
            </w:tblPr>
            <w:tblGrid>
              <w:gridCol w:w="2160"/>
              <w:gridCol w:w="2160"/>
            </w:tblGrid>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成績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秒</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w:t>
                  </w:r>
                  <w:r>
                    <w:rPr>
                      <w:rFonts w:ascii="Calibri" w:eastAsia="標楷體" w:hAnsi="Calibri" w:cs="Times New Roman"/>
                      <w:sz w:val="20"/>
                      <w:szCs w:val="20"/>
                      <w:lang w:eastAsia="zh-TW" w:bidi="ar-SA"/>
                    </w:rPr>
                    <w:br/>
                    <w:t>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6.0</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6.2</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6.4</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6.6</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6.8</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7.0</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7.2</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7.4</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7.6</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7.8</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8.0</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45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8.2</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8.4</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8.6</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8.8</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9.0</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9.2</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9.4</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9.6</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10.0</w:t>
                  </w:r>
                </w:p>
              </w:tc>
            </w:tr>
          </w:tbl>
          <w:p w:rsidR="005617DD" w:rsidRDefault="005617DD">
            <w:pPr>
              <w:suppressAutoHyphens w:val="0"/>
              <w:spacing w:line="320" w:lineRule="exact"/>
              <w:jc w:val="both"/>
              <w:textAlignment w:val="auto"/>
              <w:rPr>
                <w:rFonts w:ascii="Calibri" w:eastAsia="標楷體" w:hAnsi="Calibri" w:cs="Times New Roman"/>
                <w:sz w:val="28"/>
                <w:szCs w:val="22"/>
                <w:lang w:eastAsia="zh-TW" w:bidi="ar-SA"/>
              </w:rPr>
            </w:pPr>
          </w:p>
        </w:tc>
      </w:tr>
      <w:tr w:rsidR="005617DD">
        <w:trPr>
          <w:cantSplit/>
          <w:trHeight w:val="14165"/>
          <w:jc w:val="center"/>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lastRenderedPageBreak/>
              <w:t>技</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術</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測</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驗</w:t>
            </w:r>
          </w:p>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p w:rsidR="005617DD" w:rsidRDefault="007745AE">
            <w:pPr>
              <w:suppressAutoHyphens w:val="0"/>
              <w:spacing w:line="320" w:lineRule="exact"/>
              <w:jc w:val="center"/>
              <w:textAlignment w:val="auto"/>
              <w:rPr>
                <w:rFonts w:ascii="Times New Roman" w:eastAsia="標楷體" w:hAnsi="Times New Roman" w:cs="Times New Roman"/>
                <w:sz w:val="44"/>
                <w:szCs w:val="44"/>
                <w:lang w:eastAsia="zh-TW" w:bidi="ar-SA"/>
              </w:rPr>
            </w:pPr>
            <w:r>
              <w:rPr>
                <w:rFonts w:ascii="Times New Roman" w:eastAsia="標楷體" w:hAnsi="Times New Roman" w:cs="Times New Roman"/>
                <w:sz w:val="44"/>
                <w:szCs w:val="44"/>
                <w:lang w:eastAsia="zh-TW" w:bidi="ar-SA"/>
              </w:rPr>
              <w:t>︵</w:t>
            </w:r>
          </w:p>
          <w:p w:rsidR="005617DD" w:rsidRDefault="007745AE">
            <w:pPr>
              <w:suppressAutoHyphens w:val="0"/>
              <w:spacing w:line="320" w:lineRule="exact"/>
              <w:jc w:val="center"/>
              <w:textAlignment w:val="auto"/>
              <w:rPr>
                <w:rFonts w:ascii="Times New Roman" w:eastAsia="標楷體" w:hAnsi="Times New Roman" w:cs="Times New Roman"/>
                <w:lang w:eastAsia="zh-TW" w:bidi="ar-SA"/>
              </w:rPr>
            </w:pPr>
            <w:r>
              <w:rPr>
                <w:rFonts w:ascii="Times New Roman" w:eastAsia="標楷體" w:hAnsi="Times New Roman" w:cs="Times New Roman"/>
                <w:lang w:eastAsia="zh-TW" w:bidi="ar-SA"/>
              </w:rPr>
              <w:t>50</w:t>
            </w:r>
            <w:r>
              <w:rPr>
                <w:rFonts w:ascii="Times New Roman" w:eastAsia="標楷體" w:hAnsi="Times New Roman" w:cs="Times New Roman"/>
                <w:lang w:eastAsia="zh-TW" w:bidi="ar-SA"/>
              </w:rPr>
              <w:t>％</w:t>
            </w:r>
          </w:p>
          <w:p w:rsidR="005617DD" w:rsidRDefault="007745AE">
            <w:pPr>
              <w:suppressAutoHyphens w:val="0"/>
              <w:spacing w:line="320" w:lineRule="exact"/>
              <w:ind w:left="474" w:hanging="400"/>
              <w:jc w:val="both"/>
              <w:textAlignment w:val="auto"/>
              <w:rPr>
                <w:rFonts w:hint="eastAsia"/>
              </w:rPr>
            </w:pPr>
            <w:r>
              <w:rPr>
                <w:rFonts w:ascii="Times New Roman" w:eastAsia="標楷體" w:hAnsi="Times New Roman" w:cs="Times New Roman"/>
                <w:sz w:val="40"/>
                <w:szCs w:val="40"/>
                <w:lang w:eastAsia="zh-TW" w:bidi="ar-SA"/>
              </w:rPr>
              <w:t>︶</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both"/>
              <w:textAlignment w:val="auto"/>
              <w:rPr>
                <w:rFonts w:ascii="Calibri" w:eastAsia="標楷體" w:hAnsi="Calibri" w:cs="Times New Roman"/>
                <w:sz w:val="30"/>
                <w:szCs w:val="30"/>
                <w:lang w:eastAsia="zh-TW" w:bidi="ar-SA"/>
              </w:rPr>
            </w:pPr>
            <w:r>
              <w:rPr>
                <w:rFonts w:ascii="Calibri" w:eastAsia="標楷體" w:hAnsi="Calibri" w:cs="Times New Roman"/>
                <w:sz w:val="30"/>
                <w:szCs w:val="30"/>
                <w:lang w:eastAsia="zh-TW" w:bidi="ar-SA"/>
              </w:rPr>
              <w:t xml:space="preserve">  </w:t>
            </w:r>
            <w:r>
              <w:rPr>
                <w:rFonts w:ascii="Calibri" w:eastAsia="標楷體" w:hAnsi="Calibri" w:cs="Times New Roman"/>
                <w:sz w:val="30"/>
                <w:szCs w:val="30"/>
                <w:lang w:eastAsia="zh-TW" w:bidi="ar-SA"/>
              </w:rPr>
              <w:t>綜合技術測驗</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50%</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320" w:lineRule="exact"/>
              <w:jc w:val="center"/>
              <w:textAlignment w:val="auto"/>
              <w:rPr>
                <w:rFonts w:hint="eastAsia"/>
              </w:rPr>
            </w:pPr>
            <w:r>
              <w:rPr>
                <w:rFonts w:ascii="Calibri" w:eastAsia="標楷體" w:hAnsi="Calibri" w:cs="Times New Roman"/>
                <w:noProof/>
                <w:sz w:val="28"/>
                <w:szCs w:val="22"/>
                <w:lang w:eastAsia="zh-TW" w:bidi="ar-SA"/>
              </w:rPr>
              <w:drawing>
                <wp:anchor distT="0" distB="0" distL="114300" distR="114300" simplePos="0" relativeHeight="251660288" behindDoc="0" locked="0" layoutInCell="1" allowOverlap="1">
                  <wp:simplePos x="0" y="0"/>
                  <wp:positionH relativeFrom="column">
                    <wp:posOffset>213997</wp:posOffset>
                  </wp:positionH>
                  <wp:positionV relativeFrom="paragraph">
                    <wp:posOffset>84453</wp:posOffset>
                  </wp:positionV>
                  <wp:extent cx="2327906" cy="3632197"/>
                  <wp:effectExtent l="0" t="0" r="0" b="6353"/>
                  <wp:wrapNone/>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55832"/>
                          <a:stretch>
                            <a:fillRect/>
                          </a:stretch>
                        </pic:blipFill>
                        <pic:spPr>
                          <a:xfrm>
                            <a:off x="0" y="0"/>
                            <a:ext cx="2327906" cy="3632197"/>
                          </a:xfrm>
                          <a:prstGeom prst="rect">
                            <a:avLst/>
                          </a:prstGeom>
                          <a:noFill/>
                          <a:ln>
                            <a:noFill/>
                            <a:prstDash/>
                          </a:ln>
                        </pic:spPr>
                      </pic:pic>
                    </a:graphicData>
                  </a:graphic>
                </wp:anchor>
              </w:drawing>
            </w:r>
            <w:r>
              <w:rPr>
                <w:rFonts w:ascii="Calibri" w:eastAsia="標楷體" w:hAnsi="Calibri" w:cs="Times New Roman"/>
                <w:sz w:val="28"/>
                <w:szCs w:val="22"/>
                <w:lang w:eastAsia="zh-TW" w:bidi="ar-SA"/>
              </w:rPr>
              <w:t xml:space="preserve">     </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320" w:lineRule="exact"/>
              <w:jc w:val="center"/>
              <w:textAlignment w:val="auto"/>
              <w:rPr>
                <w:rFonts w:hint="eastAsia"/>
              </w:rPr>
            </w:pPr>
            <w:r>
              <w:rPr>
                <w:rFonts w:ascii="Calibri" w:eastAsia="標楷體" w:hAnsi="Calibri" w:cs="Times New Roman"/>
                <w:noProof/>
                <w:sz w:val="28"/>
                <w:szCs w:val="22"/>
                <w:lang w:eastAsia="zh-TW" w:bidi="ar-SA"/>
              </w:rPr>
              <mc:AlternateContent>
                <mc:Choice Requires="wps">
                  <w:drawing>
                    <wp:anchor distT="0" distB="0" distL="114300" distR="114300" simplePos="0" relativeHeight="251661312" behindDoc="0" locked="0" layoutInCell="1" allowOverlap="1">
                      <wp:simplePos x="0" y="0"/>
                      <wp:positionH relativeFrom="column">
                        <wp:posOffset>439424</wp:posOffset>
                      </wp:positionH>
                      <wp:positionV relativeFrom="paragraph">
                        <wp:posOffset>184151</wp:posOffset>
                      </wp:positionV>
                      <wp:extent cx="800100" cy="165094"/>
                      <wp:effectExtent l="19050" t="19050" r="19050" b="25406"/>
                      <wp:wrapNone/>
                      <wp:docPr id="2" name="直線接點 3"/>
                      <wp:cNvGraphicFramePr/>
                      <a:graphic xmlns:a="http://schemas.openxmlformats.org/drawingml/2006/main">
                        <a:graphicData uri="http://schemas.microsoft.com/office/word/2010/wordprocessingShape">
                          <wps:wsp>
                            <wps:cNvCnPr/>
                            <wps:spPr>
                              <a:xfrm flipH="1">
                                <a:off x="0" y="0"/>
                                <a:ext cx="800100" cy="165094"/>
                              </a:xfrm>
                              <a:prstGeom prst="straightConnector1">
                                <a:avLst/>
                              </a:prstGeom>
                              <a:noFill/>
                              <a:ln w="28575">
                                <a:solidFill>
                                  <a:srgbClr val="000000"/>
                                </a:solidFill>
                                <a:custDash>
                                  <a:ds d="300000" sp="300000"/>
                                </a:custDash>
                                <a:round/>
                              </a:ln>
                            </wps:spPr>
                            <wps:bodyPr/>
                          </wps:wsp>
                        </a:graphicData>
                      </a:graphic>
                    </wp:anchor>
                  </w:drawing>
                </mc:Choice>
                <mc:Fallback>
                  <w:pict>
                    <v:shapetype id="_x0000_t32" coordsize="21600,21600" o:spt="32" o:oned="t" path="m,l21600,21600e" filled="f">
                      <v:path arrowok="t" fillok="f" o:connecttype="none"/>
                      <o:lock v:ext="edit" shapetype="t"/>
                    </v:shapetype>
                    <v:shape id="直線接點 3" o:spid="_x0000_s1026" type="#_x0000_t32" style="position:absolute;margin-left:34.6pt;margin-top:14.5pt;width:63pt;height:13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" strokeweight="2.25pt"/>
                  </w:pict>
                </mc:Fallback>
              </mc:AlternateContent>
            </w:r>
          </w:p>
          <w:p w:rsidR="005617DD" w:rsidRDefault="007745AE">
            <w:pPr>
              <w:suppressAutoHyphens w:val="0"/>
              <w:spacing w:line="320" w:lineRule="exact"/>
              <w:jc w:val="center"/>
              <w:textAlignment w:val="auto"/>
              <w:rPr>
                <w:rFonts w:hint="eastAsia"/>
              </w:rPr>
            </w:pPr>
            <w:r>
              <w:rPr>
                <w:rFonts w:ascii="Calibri" w:eastAsia="標楷體" w:hAnsi="Calibri" w:cs="Times New Roman"/>
                <w:noProof/>
                <w:sz w:val="28"/>
                <w:szCs w:val="22"/>
                <w:lang w:eastAsia="zh-TW" w:bidi="ar-SA"/>
              </w:rPr>
              <mc:AlternateContent>
                <mc:Choice Requires="wps">
                  <w:drawing>
                    <wp:anchor distT="0" distB="0" distL="114300" distR="114300" simplePos="0" relativeHeight="251662336" behindDoc="0" locked="0" layoutInCell="1" allowOverlap="1">
                      <wp:simplePos x="0" y="0"/>
                      <wp:positionH relativeFrom="column">
                        <wp:posOffset>439424</wp:posOffset>
                      </wp:positionH>
                      <wp:positionV relativeFrom="paragraph">
                        <wp:posOffset>146047</wp:posOffset>
                      </wp:positionV>
                      <wp:extent cx="800100" cy="330199"/>
                      <wp:effectExtent l="0" t="19050" r="19050" b="31751"/>
                      <wp:wrapNone/>
                      <wp:docPr id="3" name="直線接點 2"/>
                      <wp:cNvGraphicFramePr/>
                      <a:graphic xmlns:a="http://schemas.openxmlformats.org/drawingml/2006/main">
                        <a:graphicData uri="http://schemas.microsoft.com/office/word/2010/wordprocessingShape">
                          <wps:wsp>
                            <wps:cNvCnPr/>
                            <wps:spPr>
                              <a:xfrm flipH="1" flipV="1">
                                <a:off x="0" y="0"/>
                                <a:ext cx="800100" cy="330199"/>
                              </a:xfrm>
                              <a:prstGeom prst="straightConnector1">
                                <a:avLst/>
                              </a:prstGeom>
                              <a:noFill/>
                              <a:ln w="28575">
                                <a:solidFill>
                                  <a:srgbClr val="000000"/>
                                </a:solidFill>
                                <a:custDash>
                                  <a:ds d="300000" sp="300000"/>
                                </a:custDash>
                                <a:round/>
                              </a:ln>
                            </wps:spPr>
                            <wps:bodyPr/>
                          </wps:wsp>
                        </a:graphicData>
                      </a:graphic>
                    </wp:anchor>
                  </w:drawing>
                </mc:Choice>
                <mc:Fallback>
                  <w:pict>
                    <v:shape id="直線接點 2" o:spid="_x0000_s1026" type="#_x0000_t32" style="position:absolute;margin-left:34.6pt;margin-top:11.5pt;width:63pt;height:26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" strokeweight="2.25pt"/>
                  </w:pict>
                </mc:Fallback>
              </mc:AlternateConten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A→B  盤球or小踢（踢滾地球）</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B→C  倒地救球</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C→D  拿球後將球傳至D點</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E→F  正面拿球至F點做正面撞擊，</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 xml:space="preserve">      球放至F點</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F→G  起身至G點做擒抱動作，</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 xml:space="preserve">      並再起身拾球</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H     至H點做小高踢接球後魚躍達陣</w:t>
            </w:r>
          </w:p>
          <w:p w:rsidR="005617DD" w:rsidRDefault="005617DD">
            <w:pPr>
              <w:suppressAutoHyphens w:val="0"/>
              <w:spacing w:line="500" w:lineRule="exact"/>
              <w:textAlignment w:val="auto"/>
              <w:rPr>
                <w:rFonts w:ascii="標楷體" w:eastAsia="標楷體" w:hAnsi="標楷體" w:cs="Times New Roman"/>
                <w:szCs w:val="22"/>
                <w:lang w:eastAsia="zh-TW" w:bidi="ar-SA"/>
              </w:rPr>
            </w:pPr>
          </w:p>
          <w:p w:rsidR="005617DD" w:rsidRDefault="007745AE">
            <w:pPr>
              <w:suppressAutoHyphens w:val="0"/>
              <w:spacing w:line="320" w:lineRule="exact"/>
              <w:jc w:val="center"/>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※給分方式：依考生經過各點之動作優</w:t>
            </w:r>
          </w:p>
          <w:p w:rsidR="005617DD" w:rsidRDefault="007745AE">
            <w:pPr>
              <w:suppressAutoHyphens w:val="0"/>
              <w:spacing w:line="320" w:lineRule="exact"/>
              <w:jc w:val="center"/>
              <w:textAlignment w:val="auto"/>
              <w:rPr>
                <w:rFonts w:hint="eastAsia"/>
              </w:rPr>
            </w:pPr>
            <w:r>
              <w:rPr>
                <w:rFonts w:ascii="標楷體" w:eastAsia="標楷體" w:hAnsi="標楷體" w:cs="Times New Roman"/>
                <w:szCs w:val="22"/>
                <w:lang w:eastAsia="zh-TW" w:bidi="ar-SA"/>
              </w:rPr>
              <w:t>劣給分。</w:t>
            </w:r>
          </w:p>
          <w:p w:rsidR="005617DD" w:rsidRDefault="005617DD">
            <w:pPr>
              <w:suppressAutoHyphens w:val="0"/>
              <w:spacing w:line="320" w:lineRule="exact"/>
              <w:textAlignment w:val="auto"/>
              <w:rPr>
                <w:rFonts w:ascii="Calibri" w:eastAsia="標楷體" w:hAnsi="Calibri" w:cs="Times New Roman"/>
                <w:sz w:val="28"/>
                <w:szCs w:val="22"/>
                <w:lang w:eastAsia="zh-TW" w:bidi="ar-SA"/>
              </w:rPr>
            </w:pPr>
          </w:p>
        </w:tc>
      </w:tr>
      <w:tr w:rsidR="005617DD">
        <w:trPr>
          <w:cantSplit/>
          <w:trHeight w:val="864"/>
          <w:jc w:val="center"/>
        </w:trPr>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lastRenderedPageBreak/>
              <w:t>書</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面</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審</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查</w:t>
            </w:r>
          </w:p>
          <w:p w:rsidR="005617DD" w:rsidRDefault="007745AE">
            <w:pPr>
              <w:suppressAutoHyphens w:val="0"/>
              <w:spacing w:line="320" w:lineRule="exact"/>
              <w:jc w:val="center"/>
              <w:textAlignment w:val="auto"/>
              <w:rPr>
                <w:rFonts w:ascii="Times New Roman" w:eastAsia="標楷體" w:hAnsi="Times New Roman" w:cs="Times New Roman"/>
                <w:sz w:val="44"/>
                <w:szCs w:val="44"/>
                <w:lang w:eastAsia="zh-TW" w:bidi="ar-SA"/>
              </w:rPr>
            </w:pPr>
            <w:r>
              <w:rPr>
                <w:rFonts w:ascii="Times New Roman" w:eastAsia="標楷體" w:hAnsi="Times New Roman" w:cs="Times New Roman"/>
                <w:sz w:val="44"/>
                <w:szCs w:val="44"/>
                <w:lang w:eastAsia="zh-TW" w:bidi="ar-SA"/>
              </w:rPr>
              <w:t>︵</w:t>
            </w:r>
          </w:p>
          <w:p w:rsidR="005617DD" w:rsidRDefault="007745AE">
            <w:pPr>
              <w:suppressAutoHyphens w:val="0"/>
              <w:spacing w:line="320" w:lineRule="exact"/>
              <w:jc w:val="center"/>
              <w:textAlignment w:val="auto"/>
              <w:rPr>
                <w:rFonts w:ascii="Times New Roman" w:eastAsia="標楷體" w:hAnsi="Times New Roman" w:cs="Times New Roman"/>
                <w:lang w:eastAsia="zh-TW" w:bidi="ar-SA"/>
              </w:rPr>
            </w:pPr>
            <w:r>
              <w:rPr>
                <w:rFonts w:ascii="Times New Roman" w:eastAsia="標楷體" w:hAnsi="Times New Roman" w:cs="Times New Roman"/>
                <w:lang w:eastAsia="zh-TW" w:bidi="ar-SA"/>
              </w:rPr>
              <w:t>20</w:t>
            </w:r>
            <w:r>
              <w:rPr>
                <w:rFonts w:ascii="Times New Roman" w:eastAsia="標楷體" w:hAnsi="Times New Roman" w:cs="Times New Roman"/>
                <w:lang w:eastAsia="zh-TW" w:bidi="ar-SA"/>
              </w:rPr>
              <w:t>％</w:t>
            </w:r>
          </w:p>
          <w:p w:rsidR="005617DD" w:rsidRDefault="007745AE">
            <w:pPr>
              <w:suppressAutoHyphens w:val="0"/>
              <w:spacing w:line="320" w:lineRule="exact"/>
              <w:ind w:left="474" w:hanging="400"/>
              <w:jc w:val="both"/>
              <w:textAlignment w:val="auto"/>
              <w:rPr>
                <w:rFonts w:hint="eastAsia"/>
              </w:rPr>
            </w:pPr>
            <w:r>
              <w:rPr>
                <w:rFonts w:ascii="Times New Roman" w:eastAsia="標楷體" w:hAnsi="Times New Roman" w:cs="Times New Roman"/>
                <w:sz w:val="40"/>
                <w:szCs w:val="40"/>
                <w:lang w:eastAsia="zh-TW" w:bidi="ar-SA"/>
              </w:rPr>
              <w:t>︶</w:t>
            </w:r>
          </w:p>
        </w:tc>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運</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動</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成</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就</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評</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分</w:t>
            </w:r>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suppressAutoHyphens w:val="0"/>
              <w:spacing w:line="320" w:lineRule="exact"/>
              <w:jc w:val="both"/>
              <w:textAlignment w:val="auto"/>
              <w:rPr>
                <w:rFonts w:ascii="Times New Roman" w:eastAsia="標楷體" w:hAnsi="Times New Roman" w:cs="Times New Roman"/>
                <w:sz w:val="28"/>
                <w:szCs w:val="28"/>
                <w:lang w:eastAsia="zh-TW" w:bidi="ar-SA"/>
              </w:rPr>
            </w:pPr>
          </w:p>
          <w:p w:rsidR="005617DD" w:rsidRDefault="007745AE">
            <w:pPr>
              <w:suppressAutoHyphens w:val="0"/>
              <w:spacing w:line="320" w:lineRule="exact"/>
              <w:jc w:val="both"/>
              <w:textAlignment w:val="auto"/>
              <w:rPr>
                <w:rFonts w:hint="eastAsia"/>
              </w:rPr>
            </w:pPr>
            <w:r>
              <w:rPr>
                <w:rFonts w:ascii="Times New Roman" w:eastAsia="標楷體" w:hAnsi="Times New Roman" w:cs="Times New Roman"/>
                <w:sz w:val="28"/>
                <w:szCs w:val="28"/>
                <w:shd w:val="clear" w:color="auto" w:fill="FFFFFF"/>
                <w:lang w:eastAsia="zh-TW" w:bidi="ar-SA"/>
              </w:rPr>
              <w:t xml:space="preserve">    7</w:t>
            </w:r>
            <w:r>
              <w:rPr>
                <w:rFonts w:ascii="Times New Roman" w:eastAsia="標楷體" w:hAnsi="Times New Roman" w:cs="Times New Roman"/>
                <w:sz w:val="28"/>
                <w:szCs w:val="28"/>
                <w:shd w:val="clear" w:color="auto" w:fill="FFFFFF"/>
                <w:lang w:eastAsia="zh-TW" w:bidi="ar-SA"/>
              </w:rPr>
              <w:t>人制、</w:t>
            </w:r>
            <w:r>
              <w:rPr>
                <w:rFonts w:ascii="Times New Roman" w:eastAsia="標楷體" w:hAnsi="Times New Roman" w:cs="Times New Roman"/>
                <w:sz w:val="28"/>
                <w:szCs w:val="28"/>
                <w:shd w:val="clear" w:color="auto" w:fill="FFFFFF"/>
                <w:lang w:eastAsia="zh-TW" w:bidi="ar-SA"/>
              </w:rPr>
              <w:t>15</w:t>
            </w:r>
            <w:r>
              <w:rPr>
                <w:rFonts w:ascii="Times New Roman" w:eastAsia="標楷體" w:hAnsi="Times New Roman" w:cs="Times New Roman"/>
                <w:sz w:val="28"/>
                <w:szCs w:val="28"/>
                <w:shd w:val="clear" w:color="auto" w:fill="FFFFFF"/>
                <w:lang w:eastAsia="zh-TW" w:bidi="ar-SA"/>
              </w:rPr>
              <w:t>人制取個人最優一項評分</w:t>
            </w:r>
          </w:p>
          <w:p w:rsidR="005617DD" w:rsidRDefault="005617DD">
            <w:pPr>
              <w:suppressAutoHyphens w:val="0"/>
              <w:spacing w:line="320" w:lineRule="exact"/>
              <w:jc w:val="both"/>
              <w:textAlignment w:val="auto"/>
              <w:rPr>
                <w:rFonts w:ascii="Times New Roman" w:eastAsia="標楷體" w:hAnsi="Times New Roman" w:cs="Times New Roman"/>
                <w:sz w:val="28"/>
                <w:szCs w:val="28"/>
                <w:lang w:eastAsia="zh-TW" w:bidi="ar-SA"/>
              </w:rPr>
            </w:pPr>
          </w:p>
        </w:tc>
      </w:tr>
      <w:tr w:rsidR="005617DD">
        <w:trPr>
          <w:cantSplit/>
          <w:trHeight w:val="749"/>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20</w:t>
            </w:r>
            <w:r>
              <w:rPr>
                <w:rFonts w:ascii="Times New Roman" w:eastAsia="標楷體" w:hAnsi="Times New Roman" w:cs="Times New Roman"/>
                <w:sz w:val="28"/>
                <w:szCs w:val="28"/>
                <w:lang w:eastAsia="zh-TW" w:bidi="ar-SA"/>
              </w:rPr>
              <w:t>分</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rsidP="00FC46AB">
            <w:pPr>
              <w:suppressAutoHyphens w:val="0"/>
              <w:spacing w:line="3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參加奧運、亞運：</w:t>
            </w:r>
            <w:r>
              <w:rPr>
                <w:rFonts w:ascii="Times New Roman" w:eastAsia="標楷體" w:hAnsi="Times New Roman" w:cs="Times New Roman"/>
                <w:sz w:val="28"/>
                <w:szCs w:val="28"/>
                <w:lang w:eastAsia="zh-TW" w:bidi="ar-SA"/>
              </w:rPr>
              <w:t>20</w:t>
            </w:r>
            <w:r>
              <w:rPr>
                <w:rFonts w:ascii="Times New Roman" w:eastAsia="標楷體" w:hAnsi="Times New Roman" w:cs="Times New Roman"/>
                <w:sz w:val="28"/>
                <w:szCs w:val="28"/>
                <w:lang w:eastAsia="zh-TW" w:bidi="ar-SA"/>
              </w:rPr>
              <w:t>分。</w:t>
            </w:r>
          </w:p>
        </w:tc>
      </w:tr>
      <w:tr w:rsidR="005617DD">
        <w:trPr>
          <w:cantSplit/>
          <w:trHeight w:val="702"/>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15</w:t>
            </w:r>
            <w:r>
              <w:rPr>
                <w:rFonts w:ascii="Times New Roman" w:eastAsia="標楷體" w:hAnsi="Times New Roman" w:cs="Times New Roman"/>
                <w:sz w:val="28"/>
                <w:szCs w:val="28"/>
                <w:lang w:eastAsia="zh-TW" w:bidi="ar-SA"/>
              </w:rPr>
              <w:t>分</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rsidP="00FC46AB">
            <w:pPr>
              <w:suppressAutoHyphens w:val="0"/>
              <w:spacing w:line="320" w:lineRule="exact"/>
              <w:ind w:left="280" w:hanging="280"/>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參加世界盃、亞洲盃、世運會、世界七人制巡迴賽、亞洲七人制巡迴賽：</w:t>
            </w:r>
            <w:r>
              <w:rPr>
                <w:rFonts w:ascii="Times New Roman" w:eastAsia="標楷體" w:hAnsi="Times New Roman" w:cs="Times New Roman"/>
                <w:sz w:val="28"/>
                <w:szCs w:val="28"/>
                <w:lang w:eastAsia="zh-TW" w:bidi="ar-SA"/>
              </w:rPr>
              <w:t>15</w:t>
            </w:r>
            <w:r>
              <w:rPr>
                <w:rFonts w:ascii="Times New Roman" w:eastAsia="標楷體" w:hAnsi="Times New Roman" w:cs="Times New Roman"/>
                <w:sz w:val="28"/>
                <w:szCs w:val="28"/>
                <w:lang w:eastAsia="zh-TW" w:bidi="ar-SA"/>
              </w:rPr>
              <w:t>分。</w:t>
            </w:r>
          </w:p>
        </w:tc>
      </w:tr>
      <w:tr w:rsidR="005617DD">
        <w:trPr>
          <w:cantSplit/>
          <w:trHeight w:val="1128"/>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10</w:t>
            </w:r>
            <w:r>
              <w:rPr>
                <w:rFonts w:ascii="Times New Roman" w:eastAsia="標楷體" w:hAnsi="Times New Roman" w:cs="Times New Roman"/>
                <w:sz w:val="28"/>
                <w:szCs w:val="28"/>
                <w:lang w:eastAsia="zh-TW" w:bidi="ar-SA"/>
              </w:rPr>
              <w:t>分</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rsidP="00FC46AB">
            <w:pPr>
              <w:suppressAutoHyphens w:val="0"/>
              <w:spacing w:line="320" w:lineRule="exact"/>
              <w:ind w:left="280" w:hanging="280"/>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世大錦</w:t>
            </w:r>
            <w:r>
              <w:rPr>
                <w:rFonts w:ascii="細明體" w:eastAsia="細明體" w:hAnsi="細明體" w:cs="Times New Roman"/>
                <w:sz w:val="28"/>
                <w:szCs w:val="28"/>
                <w:lang w:eastAsia="zh-TW" w:bidi="ar-SA"/>
              </w:rPr>
              <w:t>、</w:t>
            </w:r>
            <w:r>
              <w:rPr>
                <w:rFonts w:ascii="Times New Roman" w:eastAsia="標楷體" w:hAnsi="Times New Roman" w:cs="Times New Roman"/>
                <w:sz w:val="28"/>
                <w:szCs w:val="28"/>
                <w:lang w:eastAsia="zh-TW" w:bidi="ar-SA"/>
              </w:rPr>
              <w:t>世青盃、亞青盃：</w:t>
            </w:r>
            <w:r>
              <w:rPr>
                <w:rFonts w:ascii="Times New Roman" w:eastAsia="標楷體" w:hAnsi="Times New Roman" w:cs="Times New Roman"/>
                <w:sz w:val="28"/>
                <w:szCs w:val="28"/>
                <w:lang w:eastAsia="zh-TW" w:bidi="ar-SA"/>
              </w:rPr>
              <w:t>10</w:t>
            </w:r>
            <w:r>
              <w:rPr>
                <w:rFonts w:ascii="Times New Roman" w:eastAsia="標楷體" w:hAnsi="Times New Roman" w:cs="Times New Roman"/>
                <w:sz w:val="28"/>
                <w:szCs w:val="28"/>
                <w:lang w:eastAsia="zh-TW" w:bidi="ar-SA"/>
              </w:rPr>
              <w:t>分。</w:t>
            </w:r>
          </w:p>
        </w:tc>
      </w:tr>
      <w:tr w:rsidR="005617DD">
        <w:trPr>
          <w:cantSplit/>
          <w:trHeight w:val="2394"/>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10</w:t>
            </w:r>
            <w:r>
              <w:rPr>
                <w:rFonts w:ascii="Times New Roman" w:eastAsia="標楷體" w:hAnsi="Times New Roman" w:cs="Times New Roman"/>
                <w:sz w:val="28"/>
                <w:szCs w:val="28"/>
                <w:lang w:eastAsia="zh-TW" w:bidi="ar-SA"/>
              </w:rPr>
              <w:t>分</w:t>
            </w:r>
          </w:p>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8</w:t>
            </w:r>
            <w:r>
              <w:rPr>
                <w:rFonts w:ascii="Times New Roman" w:eastAsia="標楷體" w:hAnsi="Times New Roman" w:cs="Times New Roman"/>
                <w:sz w:val="28"/>
                <w:szCs w:val="28"/>
                <w:lang w:eastAsia="zh-TW" w:bidi="ar-SA"/>
              </w:rPr>
              <w:t>分</w:t>
            </w:r>
          </w:p>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6</w:t>
            </w:r>
            <w:r>
              <w:rPr>
                <w:rFonts w:ascii="Times New Roman" w:eastAsia="標楷體" w:hAnsi="Times New Roman" w:cs="Times New Roman"/>
                <w:sz w:val="28"/>
                <w:szCs w:val="28"/>
                <w:lang w:eastAsia="zh-TW" w:bidi="ar-SA"/>
              </w:rPr>
              <w:t>分</w:t>
            </w:r>
          </w:p>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5</w:t>
            </w:r>
            <w:r>
              <w:rPr>
                <w:rFonts w:ascii="Times New Roman" w:eastAsia="標楷體" w:hAnsi="Times New Roman" w:cs="Times New Roman"/>
                <w:sz w:val="28"/>
                <w:szCs w:val="28"/>
                <w:lang w:eastAsia="zh-TW" w:bidi="ar-SA"/>
              </w:rPr>
              <w:t>分</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suppressAutoHyphens w:val="0"/>
              <w:spacing w:line="3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參加全國運動會、全國錦標賽、大專盃、</w:t>
            </w:r>
            <w:r w:rsidR="00FC46AB">
              <w:rPr>
                <w:rFonts w:ascii="Times New Roman" w:eastAsia="標楷體" w:hAnsi="Times New Roman" w:cs="Times New Roman" w:hint="eastAsia"/>
                <w:sz w:val="28"/>
                <w:szCs w:val="28"/>
                <w:lang w:eastAsia="zh-TW" w:bidi="ar-SA"/>
              </w:rPr>
              <w:t>企業</w:t>
            </w:r>
            <w:r>
              <w:rPr>
                <w:rFonts w:ascii="Times New Roman" w:eastAsia="標楷體" w:hAnsi="Times New Roman" w:cs="Times New Roman"/>
                <w:sz w:val="28"/>
                <w:szCs w:val="28"/>
                <w:lang w:eastAsia="zh-TW" w:bidi="ar-SA"/>
              </w:rPr>
              <w:t>組聯賽獲</w:t>
            </w:r>
          </w:p>
          <w:p w:rsidR="005617DD" w:rsidRDefault="007745AE">
            <w:pPr>
              <w:suppressAutoHyphens w:val="0"/>
              <w:spacing w:line="3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第一名：</w:t>
            </w:r>
            <w:r>
              <w:rPr>
                <w:rFonts w:ascii="Times New Roman" w:eastAsia="標楷體" w:hAnsi="Times New Roman" w:cs="Times New Roman"/>
                <w:sz w:val="28"/>
                <w:szCs w:val="28"/>
                <w:lang w:eastAsia="zh-TW" w:bidi="ar-SA"/>
              </w:rPr>
              <w:t>10</w:t>
            </w:r>
            <w:r>
              <w:rPr>
                <w:rFonts w:ascii="Times New Roman" w:eastAsia="標楷體" w:hAnsi="Times New Roman" w:cs="Times New Roman"/>
                <w:sz w:val="28"/>
                <w:szCs w:val="28"/>
                <w:lang w:eastAsia="zh-TW" w:bidi="ar-SA"/>
              </w:rPr>
              <w:t>分</w:t>
            </w:r>
          </w:p>
          <w:p w:rsidR="005617DD" w:rsidRDefault="007745AE">
            <w:pPr>
              <w:suppressAutoHyphens w:val="0"/>
              <w:spacing w:line="3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第二名：</w:t>
            </w:r>
            <w:r>
              <w:rPr>
                <w:rFonts w:ascii="Times New Roman" w:eastAsia="標楷體" w:hAnsi="Times New Roman" w:cs="Times New Roman"/>
                <w:sz w:val="28"/>
                <w:szCs w:val="28"/>
                <w:lang w:eastAsia="zh-TW" w:bidi="ar-SA"/>
              </w:rPr>
              <w:t>8</w:t>
            </w:r>
            <w:r>
              <w:rPr>
                <w:rFonts w:ascii="Times New Roman" w:eastAsia="標楷體" w:hAnsi="Times New Roman" w:cs="Times New Roman"/>
                <w:sz w:val="28"/>
                <w:szCs w:val="28"/>
                <w:lang w:eastAsia="zh-TW" w:bidi="ar-SA"/>
              </w:rPr>
              <w:t>分</w:t>
            </w:r>
          </w:p>
          <w:p w:rsidR="005617DD" w:rsidRDefault="007745AE">
            <w:pPr>
              <w:suppressAutoHyphens w:val="0"/>
              <w:spacing w:line="3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第三名：</w:t>
            </w:r>
            <w:r>
              <w:rPr>
                <w:rFonts w:ascii="Times New Roman" w:eastAsia="標楷體" w:hAnsi="Times New Roman" w:cs="Times New Roman"/>
                <w:sz w:val="28"/>
                <w:szCs w:val="28"/>
                <w:lang w:eastAsia="zh-TW" w:bidi="ar-SA"/>
              </w:rPr>
              <w:t>6</w:t>
            </w:r>
            <w:r>
              <w:rPr>
                <w:rFonts w:ascii="Times New Roman" w:eastAsia="標楷體" w:hAnsi="Times New Roman" w:cs="Times New Roman"/>
                <w:sz w:val="28"/>
                <w:szCs w:val="28"/>
                <w:lang w:eastAsia="zh-TW" w:bidi="ar-SA"/>
              </w:rPr>
              <w:t>分</w:t>
            </w:r>
          </w:p>
          <w:p w:rsidR="005617DD" w:rsidRDefault="005617DD">
            <w:pPr>
              <w:suppressAutoHyphens w:val="0"/>
              <w:spacing w:line="320" w:lineRule="exact"/>
              <w:jc w:val="both"/>
              <w:textAlignment w:val="auto"/>
              <w:rPr>
                <w:rFonts w:ascii="Times New Roman" w:eastAsia="標楷體" w:hAnsi="Times New Roman" w:cs="Times New Roman"/>
                <w:sz w:val="28"/>
                <w:szCs w:val="28"/>
                <w:lang w:eastAsia="zh-TW" w:bidi="ar-SA"/>
              </w:rPr>
            </w:pPr>
          </w:p>
        </w:tc>
      </w:tr>
    </w:tbl>
    <w:p w:rsidR="005617DD" w:rsidRDefault="007745AE">
      <w:pPr>
        <w:tabs>
          <w:tab w:val="left" w:pos="2860"/>
        </w:tabs>
        <w:suppressAutoHyphens w:val="0"/>
        <w:wordWrap w:val="0"/>
        <w:snapToGrid w:val="0"/>
        <w:spacing w:line="520" w:lineRule="exact"/>
        <w:jc w:val="both"/>
        <w:textAlignment w:val="auto"/>
        <w:rPr>
          <w:rFonts w:hint="eastAsia"/>
        </w:rPr>
      </w:pPr>
      <w:r>
        <w:rPr>
          <w:rFonts w:ascii="Times New Roman" w:eastAsia="標楷體" w:hAnsi="Times New Roman" w:cs="Times New Roman"/>
          <w:sz w:val="28"/>
          <w:szCs w:val="28"/>
          <w:lang w:eastAsia="zh-TW" w:bidi="ar-SA"/>
        </w:rPr>
        <w:t>拾</w:t>
      </w:r>
      <w:r>
        <w:rPr>
          <w:rFonts w:ascii="細明體" w:eastAsia="細明體" w:hAnsi="細明體" w:cs="Times New Roman"/>
          <w:sz w:val="28"/>
          <w:szCs w:val="28"/>
          <w:lang w:eastAsia="zh-TW" w:bidi="ar-SA"/>
        </w:rPr>
        <w:t>、</w:t>
      </w:r>
      <w:r>
        <w:rPr>
          <w:rFonts w:ascii="Times New Roman" w:eastAsia="標楷體" w:hAnsi="Times New Roman" w:cs="Times New Roman"/>
          <w:sz w:val="28"/>
          <w:szCs w:val="28"/>
          <w:lang w:eastAsia="zh-TW" w:bidi="ar-SA"/>
        </w:rPr>
        <w:t>錄取方式：</w:t>
      </w:r>
    </w:p>
    <w:p w:rsidR="005617DD" w:rsidRDefault="007745AE">
      <w:pPr>
        <w:tabs>
          <w:tab w:val="left" w:pos="900"/>
        </w:tabs>
        <w:suppressAutoHyphens w:val="0"/>
        <w:snapToGrid w:val="0"/>
        <w:spacing w:line="520" w:lineRule="exact"/>
        <w:ind w:left="1960" w:hanging="1960"/>
        <w:jc w:val="both"/>
        <w:textAlignment w:val="auto"/>
        <w:rPr>
          <w:rFonts w:hint="eastAsia"/>
        </w:rPr>
      </w:pPr>
      <w:r>
        <w:rPr>
          <w:rFonts w:ascii="Times New Roman" w:eastAsia="標楷體" w:hAnsi="Times New Roman" w:cs="Times New Roman"/>
          <w:sz w:val="28"/>
          <w:szCs w:val="28"/>
          <w:lang w:eastAsia="zh-TW" w:bidi="ar-SA"/>
        </w:rPr>
        <w:t xml:space="preserve">    </w:t>
      </w:r>
      <w:r>
        <w:rPr>
          <w:rFonts w:ascii="Times New Roman" w:eastAsia="標楷體" w:hAnsi="Times New Roman" w:cs="Times New Roman"/>
          <w:sz w:val="28"/>
          <w:szCs w:val="28"/>
          <w:lang w:eastAsia="zh-TW" w:bidi="ar-SA"/>
        </w:rPr>
        <w:t>一</w:t>
      </w:r>
      <w:r>
        <w:rPr>
          <w:rFonts w:ascii="細明體" w:eastAsia="細明體" w:hAnsi="細明體" w:cs="Times New Roman"/>
          <w:sz w:val="28"/>
          <w:szCs w:val="28"/>
          <w:lang w:eastAsia="zh-TW" w:bidi="ar-SA"/>
        </w:rPr>
        <w:t>、</w:t>
      </w:r>
      <w:r>
        <w:rPr>
          <w:rFonts w:ascii="Times New Roman" w:eastAsia="標楷體" w:hAnsi="Times New Roman" w:cs="Times New Roman"/>
          <w:sz w:val="28"/>
          <w:szCs w:val="28"/>
          <w:lang w:eastAsia="zh-TW" w:bidi="ar-SA"/>
        </w:rPr>
        <w:t>錄取員額：正取</w:t>
      </w:r>
      <w:r>
        <w:rPr>
          <w:rFonts w:ascii="Times New Roman" w:eastAsia="標楷體" w:hAnsi="Times New Roman" w:cs="Times New Roman"/>
          <w:sz w:val="28"/>
          <w:szCs w:val="28"/>
          <w:lang w:eastAsia="zh-TW" w:bidi="ar-SA"/>
        </w:rPr>
        <w:t>1</w:t>
      </w:r>
      <w:r>
        <w:rPr>
          <w:rFonts w:ascii="Times New Roman" w:eastAsia="標楷體" w:hAnsi="Times New Roman" w:cs="Times New Roman"/>
          <w:sz w:val="28"/>
          <w:szCs w:val="28"/>
          <w:lang w:eastAsia="zh-TW" w:bidi="ar-SA"/>
        </w:rPr>
        <w:t>人，備取</w:t>
      </w:r>
      <w:r>
        <w:rPr>
          <w:rFonts w:ascii="Times New Roman" w:eastAsia="標楷體" w:hAnsi="Times New Roman" w:cs="Times New Roman"/>
          <w:sz w:val="28"/>
          <w:szCs w:val="28"/>
          <w:lang w:eastAsia="zh-TW" w:bidi="ar-SA"/>
        </w:rPr>
        <w:t>3</w:t>
      </w:r>
      <w:r>
        <w:rPr>
          <w:rFonts w:ascii="Times New Roman" w:eastAsia="標楷體" w:hAnsi="Times New Roman" w:cs="Times New Roman"/>
          <w:sz w:val="28"/>
          <w:szCs w:val="28"/>
          <w:lang w:eastAsia="zh-TW" w:bidi="ar-SA"/>
        </w:rPr>
        <w:t>人（依成績名次遞補）。</w:t>
      </w:r>
    </w:p>
    <w:p w:rsidR="005617DD" w:rsidRDefault="007745AE">
      <w:pPr>
        <w:tabs>
          <w:tab w:val="left" w:pos="900"/>
        </w:tabs>
        <w:suppressAutoHyphens w:val="0"/>
        <w:snapToGrid w:val="0"/>
        <w:spacing w:line="520" w:lineRule="exact"/>
        <w:ind w:left="1960" w:hanging="1960"/>
        <w:jc w:val="both"/>
        <w:textAlignment w:val="auto"/>
        <w:rPr>
          <w:rFonts w:hint="eastAsia"/>
        </w:rPr>
      </w:pPr>
      <w:r>
        <w:rPr>
          <w:rFonts w:ascii="Times New Roman" w:eastAsia="標楷體" w:hAnsi="Times New Roman" w:cs="Times New Roman"/>
          <w:sz w:val="28"/>
          <w:szCs w:val="28"/>
          <w:lang w:eastAsia="zh-TW" w:bidi="ar-SA"/>
        </w:rPr>
        <w:t xml:space="preserve">    </w:t>
      </w:r>
      <w:r>
        <w:rPr>
          <w:rFonts w:ascii="Times New Roman" w:eastAsia="標楷體" w:hAnsi="Times New Roman" w:cs="Times New Roman"/>
          <w:sz w:val="28"/>
          <w:szCs w:val="28"/>
          <w:lang w:eastAsia="zh-TW" w:bidi="ar-SA"/>
        </w:rPr>
        <w:t>二</w:t>
      </w:r>
      <w:r>
        <w:rPr>
          <w:rFonts w:ascii="標楷體" w:eastAsia="標楷體" w:hAnsi="標楷體" w:cs="Times New Roman"/>
          <w:sz w:val="28"/>
          <w:szCs w:val="28"/>
          <w:lang w:eastAsia="zh-TW" w:bidi="ar-SA"/>
        </w:rPr>
        <w:t>、申請甄選之人數如未逾錄取員額，不辦理甄選</w:t>
      </w:r>
      <w:r>
        <w:rPr>
          <w:rFonts w:ascii="Times New Roman" w:eastAsia="標楷體" w:hAnsi="Times New Roman" w:cs="Times New Roman"/>
          <w:sz w:val="28"/>
          <w:szCs w:val="28"/>
          <w:lang w:eastAsia="zh-TW" w:bidi="ar-SA"/>
        </w:rPr>
        <w:t>。</w:t>
      </w:r>
    </w:p>
    <w:p w:rsidR="005617DD" w:rsidRDefault="007745AE">
      <w:pPr>
        <w:tabs>
          <w:tab w:val="left" w:pos="-2300"/>
        </w:tabs>
        <w:suppressAutoHyphens w:val="0"/>
        <w:wordWrap w:val="0"/>
        <w:snapToGrid w:val="0"/>
        <w:spacing w:line="520" w:lineRule="exact"/>
        <w:jc w:val="both"/>
        <w:textAlignment w:val="auto"/>
        <w:rPr>
          <w:rFonts w:hint="eastAsia"/>
        </w:rPr>
      </w:pPr>
      <w:r>
        <w:rPr>
          <w:rFonts w:ascii="Times New Roman" w:eastAsia="標楷體" w:hAnsi="Times New Roman" w:cs="Times New Roman"/>
          <w:bCs/>
          <w:sz w:val="28"/>
          <w:szCs w:val="28"/>
          <w:lang w:eastAsia="zh-TW" w:bidi="ar-SA"/>
        </w:rPr>
        <w:t xml:space="preserve">    </w:t>
      </w:r>
      <w:r>
        <w:rPr>
          <w:rFonts w:ascii="Times New Roman" w:eastAsia="標楷體" w:hAnsi="Times New Roman" w:cs="Times New Roman"/>
          <w:bCs/>
          <w:sz w:val="28"/>
          <w:szCs w:val="28"/>
          <w:lang w:eastAsia="zh-TW" w:bidi="ar-SA"/>
        </w:rPr>
        <w:t>三</w:t>
      </w:r>
      <w:r>
        <w:rPr>
          <w:rFonts w:ascii="細明體" w:eastAsia="細明體" w:hAnsi="細明體" w:cs="Times New Roman"/>
          <w:bCs/>
          <w:sz w:val="28"/>
          <w:szCs w:val="28"/>
          <w:lang w:eastAsia="zh-TW" w:bidi="ar-SA"/>
        </w:rPr>
        <w:t>、</w:t>
      </w:r>
      <w:r>
        <w:rPr>
          <w:rFonts w:ascii="Times New Roman" w:eastAsia="標楷體" w:hAnsi="Times New Roman" w:cs="Times New Roman"/>
          <w:bCs/>
          <w:sz w:val="28"/>
          <w:szCs w:val="28"/>
          <w:lang w:eastAsia="zh-TW" w:bidi="ar-SA"/>
        </w:rPr>
        <w:t>最低錄取標準</w:t>
      </w:r>
      <w:r>
        <w:rPr>
          <w:rFonts w:ascii="Times New Roman" w:eastAsia="標楷體" w:hAnsi="Times New Roman" w:cs="Times New Roman"/>
          <w:bCs/>
          <w:sz w:val="28"/>
          <w:szCs w:val="28"/>
          <w:lang w:eastAsia="zh-TW" w:bidi="ar-SA"/>
        </w:rPr>
        <w:t>60</w:t>
      </w:r>
      <w:r>
        <w:rPr>
          <w:rFonts w:ascii="Times New Roman" w:eastAsia="標楷體" w:hAnsi="Times New Roman" w:cs="Times New Roman"/>
          <w:bCs/>
          <w:sz w:val="28"/>
          <w:szCs w:val="28"/>
          <w:lang w:eastAsia="zh-TW" w:bidi="ar-SA"/>
        </w:rPr>
        <w:t>分</w:t>
      </w:r>
      <w:r>
        <w:rPr>
          <w:rFonts w:ascii="標楷體" w:eastAsia="標楷體" w:hAnsi="標楷體" w:cs="Times New Roman"/>
          <w:bCs/>
          <w:sz w:val="28"/>
          <w:szCs w:val="28"/>
          <w:lang w:eastAsia="zh-TW" w:bidi="ar-SA"/>
        </w:rPr>
        <w:t>，</w:t>
      </w:r>
      <w:r>
        <w:rPr>
          <w:rFonts w:ascii="Times New Roman" w:eastAsia="標楷體" w:hAnsi="Times New Roman" w:cs="Times New Roman"/>
          <w:bCs/>
          <w:sz w:val="28"/>
          <w:szCs w:val="28"/>
          <w:lang w:eastAsia="zh-TW" w:bidi="ar-SA"/>
        </w:rPr>
        <w:t>未達錄取標準</w:t>
      </w:r>
      <w:r>
        <w:rPr>
          <w:rFonts w:ascii="標楷體" w:eastAsia="標楷體" w:hAnsi="標楷體" w:cs="Times New Roman"/>
          <w:bCs/>
          <w:sz w:val="28"/>
          <w:szCs w:val="28"/>
          <w:lang w:eastAsia="zh-TW" w:bidi="ar-SA"/>
        </w:rPr>
        <w:t>，</w:t>
      </w:r>
      <w:r>
        <w:rPr>
          <w:rFonts w:ascii="Times New Roman" w:eastAsia="標楷體" w:hAnsi="Times New Roman" w:cs="Times New Roman"/>
          <w:bCs/>
          <w:sz w:val="28"/>
          <w:szCs w:val="28"/>
          <w:lang w:eastAsia="zh-TW" w:bidi="ar-SA"/>
        </w:rPr>
        <w:t>不予錄取。</w:t>
      </w:r>
    </w:p>
    <w:p w:rsidR="00FC46AB" w:rsidRDefault="007745AE" w:rsidP="00FC46AB">
      <w:pPr>
        <w:tabs>
          <w:tab w:val="left" w:pos="1834"/>
        </w:tabs>
        <w:suppressAutoHyphens w:val="0"/>
        <w:wordWrap w:val="0"/>
        <w:snapToGrid w:val="0"/>
        <w:spacing w:line="5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 xml:space="preserve">    </w:t>
      </w:r>
      <w:r>
        <w:rPr>
          <w:rFonts w:ascii="Times New Roman" w:eastAsia="標楷體" w:hAnsi="Times New Roman" w:cs="Times New Roman"/>
          <w:sz w:val="28"/>
          <w:szCs w:val="28"/>
          <w:lang w:eastAsia="zh-TW" w:bidi="ar-SA"/>
        </w:rPr>
        <w:t>四</w:t>
      </w:r>
      <w:r>
        <w:rPr>
          <w:rFonts w:ascii="細明體" w:eastAsia="細明體" w:hAnsi="細明體" w:cs="Times New Roman"/>
          <w:sz w:val="28"/>
          <w:szCs w:val="28"/>
          <w:lang w:eastAsia="zh-TW" w:bidi="ar-SA"/>
        </w:rPr>
        <w:t>、</w:t>
      </w:r>
      <w:r>
        <w:rPr>
          <w:rFonts w:ascii="Times New Roman" w:eastAsia="標楷體" w:hAnsi="Times New Roman" w:cs="Times New Roman"/>
          <w:sz w:val="28"/>
          <w:szCs w:val="28"/>
          <w:lang w:eastAsia="zh-TW" w:bidi="ar-SA"/>
        </w:rPr>
        <w:t>錄取名單訂於</w:t>
      </w:r>
      <w:r>
        <w:rPr>
          <w:rFonts w:ascii="Times New Roman" w:eastAsia="標楷體" w:hAnsi="Times New Roman" w:cs="Times New Roman"/>
          <w:sz w:val="28"/>
          <w:szCs w:val="28"/>
          <w:lang w:eastAsia="zh-TW" w:bidi="ar-SA"/>
        </w:rPr>
        <w:t>1</w:t>
      </w:r>
      <w:r w:rsidR="00FC46AB">
        <w:rPr>
          <w:rFonts w:ascii="Times New Roman" w:eastAsia="標楷體" w:hAnsi="Times New Roman" w:cs="Times New Roman" w:hint="eastAsia"/>
          <w:sz w:val="28"/>
          <w:szCs w:val="28"/>
          <w:lang w:eastAsia="zh-TW" w:bidi="ar-SA"/>
        </w:rPr>
        <w:t>12</w:t>
      </w:r>
      <w:r>
        <w:rPr>
          <w:rFonts w:ascii="Times New Roman" w:eastAsia="標楷體" w:hAnsi="Times New Roman" w:cs="Times New Roman"/>
          <w:sz w:val="28"/>
          <w:szCs w:val="28"/>
          <w:lang w:eastAsia="zh-TW" w:bidi="ar-SA"/>
        </w:rPr>
        <w:t>年</w:t>
      </w:r>
      <w:r>
        <w:rPr>
          <w:rFonts w:ascii="Times New Roman" w:eastAsia="標楷體" w:hAnsi="Times New Roman" w:cs="Times New Roman"/>
          <w:sz w:val="28"/>
          <w:szCs w:val="28"/>
          <w:lang w:eastAsia="zh-TW" w:bidi="ar-SA"/>
        </w:rPr>
        <w:t>3</w:t>
      </w:r>
      <w:r>
        <w:rPr>
          <w:rFonts w:ascii="Times New Roman" w:eastAsia="標楷體" w:hAnsi="Times New Roman" w:cs="Times New Roman"/>
          <w:sz w:val="28"/>
          <w:szCs w:val="28"/>
          <w:lang w:eastAsia="zh-TW" w:bidi="ar-SA"/>
        </w:rPr>
        <w:t>月</w:t>
      </w:r>
      <w:r w:rsidR="00FC46AB">
        <w:rPr>
          <w:rFonts w:ascii="Times New Roman" w:eastAsia="標楷體" w:hAnsi="Times New Roman" w:cs="Times New Roman" w:hint="eastAsia"/>
          <w:sz w:val="28"/>
          <w:szCs w:val="28"/>
          <w:lang w:eastAsia="zh-TW" w:bidi="ar-SA"/>
        </w:rPr>
        <w:t>29</w:t>
      </w:r>
      <w:r>
        <w:rPr>
          <w:rFonts w:ascii="Times New Roman" w:eastAsia="標楷體" w:hAnsi="Times New Roman" w:cs="Times New Roman"/>
          <w:sz w:val="28"/>
          <w:szCs w:val="28"/>
          <w:lang w:eastAsia="zh-TW" w:bidi="ar-SA"/>
        </w:rPr>
        <w:t>日（星期三）</w:t>
      </w:r>
      <w:r>
        <w:rPr>
          <w:rFonts w:ascii="Times New Roman" w:eastAsia="標楷體" w:hAnsi="Times New Roman" w:cs="Times New Roman"/>
          <w:sz w:val="28"/>
          <w:szCs w:val="28"/>
          <w:lang w:eastAsia="zh-TW" w:bidi="ar-SA"/>
        </w:rPr>
        <w:t>18</w:t>
      </w:r>
      <w:r>
        <w:rPr>
          <w:rFonts w:ascii="Times New Roman" w:eastAsia="標楷體" w:hAnsi="Times New Roman" w:cs="Times New Roman"/>
          <w:sz w:val="28"/>
          <w:szCs w:val="28"/>
          <w:lang w:eastAsia="zh-TW" w:bidi="ar-SA"/>
        </w:rPr>
        <w:t>時前公告於教育部體育署官方</w:t>
      </w:r>
    </w:p>
    <w:p w:rsidR="005617DD" w:rsidRDefault="00FC46AB" w:rsidP="00FC46AB">
      <w:pPr>
        <w:tabs>
          <w:tab w:val="left" w:pos="1834"/>
        </w:tabs>
        <w:suppressAutoHyphens w:val="0"/>
        <w:wordWrap w:val="0"/>
        <w:snapToGrid w:val="0"/>
        <w:spacing w:line="520" w:lineRule="exact"/>
        <w:jc w:val="both"/>
        <w:textAlignment w:val="auto"/>
        <w:rPr>
          <w:rFonts w:hint="eastAsia"/>
        </w:rPr>
      </w:pPr>
      <w:r>
        <w:rPr>
          <w:rFonts w:ascii="Times New Roman" w:eastAsia="標楷體" w:hAnsi="Times New Roman" w:cs="Times New Roman" w:hint="eastAsia"/>
          <w:sz w:val="28"/>
          <w:szCs w:val="28"/>
          <w:lang w:eastAsia="zh-TW" w:bidi="ar-SA"/>
        </w:rPr>
        <w:t xml:space="preserve">            </w:t>
      </w:r>
      <w:r w:rsidR="007745AE">
        <w:rPr>
          <w:rFonts w:ascii="Times New Roman" w:eastAsia="標楷體" w:hAnsi="Times New Roman" w:cs="Times New Roman"/>
          <w:sz w:val="28"/>
          <w:szCs w:val="28"/>
          <w:lang w:eastAsia="zh-TW" w:bidi="ar-SA"/>
        </w:rPr>
        <w:t>網站（</w:t>
      </w:r>
      <w:hyperlink r:id="rId9" w:history="1">
        <w:r w:rsidR="007745AE">
          <w:rPr>
            <w:rFonts w:ascii="Times New Roman" w:eastAsia="標楷體" w:hAnsi="Times New Roman" w:cs="Times New Roman"/>
            <w:sz w:val="28"/>
            <w:szCs w:val="28"/>
            <w:u w:val="single"/>
            <w:lang w:eastAsia="zh-TW" w:bidi="ar-SA"/>
          </w:rPr>
          <w:t>http://www</w:t>
        </w:r>
      </w:hyperlink>
      <w:r w:rsidR="007745AE">
        <w:rPr>
          <w:rFonts w:ascii="Times New Roman" w:eastAsia="標楷體" w:hAnsi="Times New Roman" w:cs="Times New Roman"/>
          <w:sz w:val="28"/>
          <w:szCs w:val="28"/>
          <w:lang w:eastAsia="zh-TW" w:bidi="ar-SA"/>
        </w:rPr>
        <w:t>.sa.gov.tw</w:t>
      </w:r>
      <w:r w:rsidR="007745AE">
        <w:rPr>
          <w:rFonts w:ascii="Times New Roman" w:eastAsia="標楷體" w:hAnsi="Times New Roman" w:cs="Times New Roman"/>
          <w:sz w:val="28"/>
          <w:szCs w:val="28"/>
          <w:lang w:eastAsia="zh-TW" w:bidi="ar-SA"/>
        </w:rPr>
        <w:t>）。</w:t>
      </w:r>
    </w:p>
    <w:p w:rsidR="005617DD" w:rsidRDefault="007745AE">
      <w:pPr>
        <w:tabs>
          <w:tab w:val="left" w:pos="900"/>
        </w:tabs>
        <w:wordWrap w:val="0"/>
        <w:snapToGrid w:val="0"/>
        <w:spacing w:line="520" w:lineRule="exact"/>
        <w:jc w:val="both"/>
        <w:rPr>
          <w:rFonts w:hint="eastAsia"/>
        </w:rPr>
      </w:pPr>
      <w:r>
        <w:rPr>
          <w:rFonts w:ascii="Times New Roman" w:eastAsia="標楷體" w:hAnsi="Times New Roman" w:cs="Times New Roman"/>
          <w:sz w:val="28"/>
          <w:szCs w:val="28"/>
          <w:lang w:eastAsia="zh-TW" w:bidi="ar-SA"/>
        </w:rPr>
        <w:t>拾壹、登錄作業：取得教育部體育署核發</w:t>
      </w:r>
      <w:r>
        <w:rPr>
          <w:rFonts w:ascii="Times New Roman" w:eastAsia="標楷體" w:hAnsi="Times New Roman" w:cs="Times New Roman"/>
          <w:sz w:val="28"/>
          <w:szCs w:val="28"/>
          <w:lang w:eastAsia="zh-TW" w:bidi="ar-SA"/>
        </w:rPr>
        <w:t>1</w:t>
      </w:r>
      <w:r w:rsidR="00FC46AB">
        <w:rPr>
          <w:rFonts w:ascii="Times New Roman" w:eastAsia="標楷體" w:hAnsi="Times New Roman" w:cs="Times New Roman" w:hint="eastAsia"/>
          <w:sz w:val="28"/>
          <w:szCs w:val="28"/>
          <w:lang w:eastAsia="zh-TW" w:bidi="ar-SA"/>
        </w:rPr>
        <w:t>12</w:t>
      </w:r>
      <w:r>
        <w:rPr>
          <w:rFonts w:ascii="Times New Roman" w:eastAsia="標楷體" w:hAnsi="Times New Roman" w:cs="Times New Roman"/>
          <w:sz w:val="28"/>
          <w:szCs w:val="28"/>
          <w:lang w:eastAsia="zh-TW" w:bidi="ar-SA"/>
        </w:rPr>
        <w:t>年儲備選手證明書之選手：</w:t>
      </w:r>
    </w:p>
    <w:p w:rsidR="005617DD" w:rsidRDefault="007745AE">
      <w:pPr>
        <w:tabs>
          <w:tab w:val="left" w:pos="2392"/>
        </w:tabs>
        <w:spacing w:line="520" w:lineRule="exact"/>
        <w:ind w:left="952" w:hanging="952"/>
        <w:jc w:val="both"/>
        <w:rPr>
          <w:rFonts w:hint="eastAsia"/>
        </w:rPr>
      </w:pPr>
      <w:r>
        <w:rPr>
          <w:rFonts w:ascii="Times New Roman" w:eastAsia="Times New Roman" w:hAnsi="Times New Roman" w:cs="Times New Roman"/>
          <w:sz w:val="28"/>
          <w:szCs w:val="28"/>
          <w:lang w:eastAsia="zh-TW" w:bidi="ar-SA"/>
        </w:rPr>
        <w:t xml:space="preserve">  </w:t>
      </w:r>
      <w:r>
        <w:rPr>
          <w:rFonts w:ascii="新細明體" w:hAnsi="新細明體" w:cs="Times New Roman"/>
          <w:sz w:val="28"/>
          <w:szCs w:val="28"/>
          <w:lang w:eastAsia="zh-TW" w:bidi="ar-SA"/>
        </w:rPr>
        <w:t xml:space="preserve">  </w:t>
      </w:r>
      <w:r>
        <w:rPr>
          <w:rFonts w:ascii="Times New Roman" w:eastAsia="標楷體" w:hAnsi="Times New Roman" w:cs="Times New Roman"/>
          <w:sz w:val="28"/>
          <w:szCs w:val="28"/>
          <w:lang w:eastAsia="zh-TW" w:bidi="ar-SA"/>
        </w:rPr>
        <w:t>一、應於</w:t>
      </w:r>
      <w:r>
        <w:rPr>
          <w:rFonts w:ascii="Times New Roman" w:eastAsia="標楷體" w:hAnsi="Times New Roman" w:cs="Times New Roman"/>
          <w:sz w:val="28"/>
          <w:szCs w:val="28"/>
          <w:lang w:eastAsia="zh-TW" w:bidi="ar-SA"/>
        </w:rPr>
        <w:t>1</w:t>
      </w:r>
      <w:r w:rsidR="00FC46AB">
        <w:rPr>
          <w:rFonts w:ascii="Times New Roman" w:eastAsia="標楷體" w:hAnsi="Times New Roman" w:cs="Times New Roman" w:hint="eastAsia"/>
          <w:sz w:val="28"/>
          <w:szCs w:val="28"/>
          <w:lang w:eastAsia="zh-TW" w:bidi="ar-SA"/>
        </w:rPr>
        <w:t>12</w:t>
      </w:r>
      <w:r>
        <w:rPr>
          <w:rFonts w:ascii="Times New Roman" w:eastAsia="標楷體" w:hAnsi="Times New Roman" w:cs="Times New Roman"/>
          <w:sz w:val="28"/>
          <w:szCs w:val="28"/>
          <w:lang w:eastAsia="zh-TW" w:bidi="ar-SA"/>
        </w:rPr>
        <w:t>年役男申請服替代役作業期間，先至內政部役政署網站</w:t>
      </w:r>
      <w:r>
        <w:rPr>
          <w:rFonts w:ascii="Times New Roman" w:eastAsia="標楷體" w:hAnsi="Times New Roman" w:cs="Times New Roman"/>
          <w:bCs/>
          <w:sz w:val="28"/>
          <w:szCs w:val="28"/>
          <w:lang w:eastAsia="zh-TW" w:bidi="ar-SA"/>
        </w:rPr>
        <w:t>（</w:t>
      </w:r>
      <w:hyperlink r:id="rId10" w:history="1">
        <w:r>
          <w:rPr>
            <w:rFonts w:ascii="Times New Roman" w:eastAsia="標楷體" w:hAnsi="Times New Roman" w:cs="Times New Roman"/>
            <w:bCs/>
            <w:color w:val="000000"/>
            <w:sz w:val="28"/>
            <w:szCs w:val="28"/>
            <w:lang w:eastAsia="zh-TW" w:bidi="ar-SA"/>
          </w:rPr>
          <w:t>http://www.nca.gov.tw</w:t>
        </w:r>
      </w:hyperlink>
      <w:r>
        <w:rPr>
          <w:rFonts w:ascii="Times New Roman" w:eastAsia="標楷體" w:hAnsi="Times New Roman" w:cs="Times New Roman"/>
          <w:bCs/>
          <w:sz w:val="28"/>
          <w:szCs w:val="28"/>
          <w:lang w:eastAsia="zh-TW" w:bidi="ar-SA"/>
        </w:rPr>
        <w:t>）</w:t>
      </w:r>
      <w:r>
        <w:rPr>
          <w:rFonts w:ascii="Times New Roman" w:eastAsia="標楷體" w:hAnsi="Times New Roman" w:cs="Times New Roman"/>
          <w:sz w:val="28"/>
          <w:szCs w:val="28"/>
          <w:lang w:eastAsia="zh-TW" w:bidi="ar-SA"/>
        </w:rPr>
        <w:t>「</w:t>
      </w:r>
      <w:r>
        <w:rPr>
          <w:rFonts w:ascii="Times New Roman" w:eastAsia="標楷體" w:hAnsi="Times New Roman" w:cs="Times New Roman"/>
          <w:b/>
          <w:sz w:val="28"/>
          <w:szCs w:val="28"/>
          <w:lang w:eastAsia="zh-TW" w:bidi="ar-SA"/>
        </w:rPr>
        <w:t>一般替代役役男申請服指定役別機關作業資訊系統</w:t>
      </w:r>
      <w:r>
        <w:rPr>
          <w:rFonts w:ascii="Times New Roman" w:eastAsia="標楷體" w:hAnsi="Times New Roman" w:cs="Times New Roman"/>
          <w:sz w:val="28"/>
          <w:szCs w:val="28"/>
          <w:lang w:eastAsia="zh-TW" w:bidi="ar-SA"/>
        </w:rPr>
        <w:t>」登錄個人基本資料及選服役別（公共行政役</w:t>
      </w:r>
      <w:r>
        <w:rPr>
          <w:rFonts w:ascii="Times New Roman" w:eastAsia="標楷體" w:hAnsi="Times New Roman" w:cs="Times New Roman"/>
          <w:sz w:val="28"/>
          <w:szCs w:val="28"/>
          <w:lang w:eastAsia="zh-TW" w:bidi="ar-SA"/>
        </w:rPr>
        <w:t>/</w:t>
      </w:r>
      <w:r>
        <w:rPr>
          <w:rFonts w:ascii="Times New Roman" w:eastAsia="標楷體" w:hAnsi="Times New Roman" w:cs="Times New Roman"/>
          <w:sz w:val="28"/>
          <w:szCs w:val="28"/>
          <w:lang w:eastAsia="zh-TW" w:bidi="ar-SA"/>
        </w:rPr>
        <w:t>體育</w:t>
      </w:r>
      <w:r w:rsidR="00FC46AB">
        <w:rPr>
          <w:rFonts w:ascii="Times New Roman" w:eastAsia="標楷體" w:hAnsi="Times New Roman" w:cs="Times New Roman" w:hint="eastAsia"/>
          <w:sz w:val="28"/>
          <w:szCs w:val="28"/>
          <w:lang w:eastAsia="zh-TW" w:bidi="ar-SA"/>
        </w:rPr>
        <w:t>專長</w:t>
      </w:r>
      <w:r w:rsidR="00FC46AB">
        <w:rPr>
          <w:rFonts w:ascii="Times New Roman" w:eastAsia="標楷體" w:hAnsi="Times New Roman" w:cs="Times New Roman" w:hint="eastAsia"/>
          <w:sz w:val="28"/>
          <w:szCs w:val="28"/>
          <w:lang w:eastAsia="zh-TW" w:bidi="ar-SA"/>
        </w:rPr>
        <w:t>-</w:t>
      </w:r>
      <w:r>
        <w:rPr>
          <w:rFonts w:ascii="Times New Roman" w:eastAsia="標楷體" w:hAnsi="Times New Roman" w:cs="Times New Roman"/>
          <w:sz w:val="28"/>
          <w:szCs w:val="28"/>
          <w:lang w:eastAsia="zh-TW" w:bidi="ar-SA"/>
        </w:rPr>
        <w:t>儲備選手類）、機關（教育部體育署），</w:t>
      </w:r>
      <w:r>
        <w:rPr>
          <w:rFonts w:ascii="Times New Roman" w:eastAsia="標楷體" w:hAnsi="Times New Roman" w:cs="Times New Roman"/>
          <w:b/>
          <w:sz w:val="28"/>
          <w:szCs w:val="28"/>
          <w:lang w:eastAsia="zh-TW" w:bidi="ar-SA"/>
        </w:rPr>
        <w:t>役別、機關一經選定送出系統後即不得再更改</w:t>
      </w:r>
      <w:r>
        <w:rPr>
          <w:rFonts w:ascii="Times New Roman" w:eastAsia="標楷體" w:hAnsi="Times New Roman" w:cs="Times New Roman"/>
          <w:sz w:val="28"/>
          <w:szCs w:val="28"/>
          <w:lang w:eastAsia="zh-TW" w:bidi="ar-SA"/>
        </w:rPr>
        <w:t>。</w:t>
      </w:r>
    </w:p>
    <w:p w:rsidR="005617DD" w:rsidRDefault="007745AE">
      <w:pPr>
        <w:tabs>
          <w:tab w:val="left" w:pos="2322"/>
        </w:tabs>
        <w:spacing w:line="520" w:lineRule="exact"/>
        <w:ind w:left="882" w:hanging="882"/>
        <w:jc w:val="both"/>
        <w:rPr>
          <w:rFonts w:hint="eastAsia"/>
        </w:rPr>
      </w:pPr>
      <w:r>
        <w:rPr>
          <w:rFonts w:ascii="新細明體" w:hAnsi="新細明體" w:cs="Times New Roman"/>
          <w:sz w:val="28"/>
          <w:szCs w:val="28"/>
          <w:lang w:eastAsia="zh-TW" w:bidi="ar-SA"/>
        </w:rPr>
        <w:t xml:space="preserve">  </w:t>
      </w:r>
      <w:r>
        <w:rPr>
          <w:rFonts w:ascii="Times New Roman" w:eastAsia="Times New Roman" w:hAnsi="Times New Roman" w:cs="Times New Roman"/>
          <w:sz w:val="28"/>
          <w:szCs w:val="28"/>
          <w:lang w:eastAsia="zh-TW" w:bidi="ar-SA"/>
        </w:rPr>
        <w:t xml:space="preserve">  </w:t>
      </w:r>
      <w:r>
        <w:rPr>
          <w:rFonts w:ascii="Times New Roman" w:eastAsia="標楷體" w:hAnsi="Times New Roman" w:cs="Times New Roman"/>
          <w:sz w:val="28"/>
          <w:szCs w:val="28"/>
          <w:lang w:eastAsia="zh-TW" w:bidi="ar-SA"/>
        </w:rPr>
        <w:t>二、</w:t>
      </w:r>
      <w:r>
        <w:rPr>
          <w:rFonts w:ascii="Times New Roman" w:eastAsia="標楷體" w:hAnsi="Times New Roman" w:cs="Times New Roman"/>
          <w:bCs/>
          <w:sz w:val="28"/>
          <w:szCs w:val="28"/>
          <w:lang w:eastAsia="zh-TW" w:bidi="ar-SA"/>
        </w:rPr>
        <w:t>登錄個人基本資料後，將本證明書、身分證明文件及相關專長證明文件影本於截止申請日（</w:t>
      </w:r>
      <w:r>
        <w:rPr>
          <w:rFonts w:ascii="Times New Roman" w:eastAsia="標楷體" w:hAnsi="Times New Roman" w:cs="Times New Roman"/>
          <w:bCs/>
          <w:sz w:val="28"/>
          <w:szCs w:val="28"/>
          <w:lang w:eastAsia="zh-TW" w:bidi="ar-SA"/>
        </w:rPr>
        <w:t>1</w:t>
      </w:r>
      <w:r w:rsidR="00FC46AB">
        <w:rPr>
          <w:rFonts w:ascii="Times New Roman" w:eastAsia="標楷體" w:hAnsi="Times New Roman" w:cs="Times New Roman" w:hint="eastAsia"/>
          <w:bCs/>
          <w:sz w:val="28"/>
          <w:szCs w:val="28"/>
          <w:lang w:eastAsia="zh-TW" w:bidi="ar-SA"/>
        </w:rPr>
        <w:t>12</w:t>
      </w:r>
      <w:r w:rsidR="00FC46AB">
        <w:rPr>
          <w:rFonts w:ascii="Times New Roman" w:eastAsia="標楷體" w:hAnsi="Times New Roman" w:cs="Times New Roman" w:hint="eastAsia"/>
          <w:bCs/>
          <w:sz w:val="28"/>
          <w:szCs w:val="28"/>
          <w:lang w:eastAsia="zh-TW" w:bidi="ar-SA"/>
        </w:rPr>
        <w:t>年</w:t>
      </w:r>
      <w:r>
        <w:rPr>
          <w:rFonts w:ascii="Times New Roman" w:eastAsia="標楷體" w:hAnsi="Times New Roman" w:cs="Times New Roman"/>
          <w:bCs/>
          <w:sz w:val="28"/>
          <w:szCs w:val="28"/>
          <w:lang w:eastAsia="zh-TW" w:bidi="ar-SA"/>
        </w:rPr>
        <w:t>4</w:t>
      </w:r>
      <w:r>
        <w:rPr>
          <w:rFonts w:ascii="Times New Roman" w:eastAsia="標楷體" w:hAnsi="Times New Roman" w:cs="Times New Roman"/>
          <w:bCs/>
          <w:sz w:val="28"/>
          <w:szCs w:val="28"/>
          <w:lang w:eastAsia="zh-TW" w:bidi="ar-SA"/>
        </w:rPr>
        <w:t>月</w:t>
      </w:r>
      <w:r w:rsidR="00FC46AB">
        <w:rPr>
          <w:rFonts w:ascii="Times New Roman" w:eastAsia="標楷體" w:hAnsi="Times New Roman" w:cs="Times New Roman" w:hint="eastAsia"/>
          <w:bCs/>
          <w:sz w:val="28"/>
          <w:szCs w:val="28"/>
          <w:lang w:eastAsia="zh-TW" w:bidi="ar-SA"/>
        </w:rPr>
        <w:t>28</w:t>
      </w:r>
      <w:r>
        <w:rPr>
          <w:rFonts w:ascii="Times New Roman" w:eastAsia="標楷體" w:hAnsi="Times New Roman" w:cs="Times New Roman"/>
          <w:bCs/>
          <w:sz w:val="28"/>
          <w:szCs w:val="28"/>
          <w:lang w:eastAsia="zh-TW" w:bidi="ar-SA"/>
        </w:rPr>
        <w:t>日）前以掛號郵寄內政部役政署（</w:t>
      </w:r>
      <w:r>
        <w:rPr>
          <w:rFonts w:ascii="Times New Roman" w:eastAsia="標楷體" w:hAnsi="Times New Roman" w:cs="Times New Roman"/>
          <w:bCs/>
          <w:sz w:val="28"/>
          <w:szCs w:val="28"/>
          <w:lang w:eastAsia="zh-TW" w:bidi="ar-SA"/>
        </w:rPr>
        <w:t>54071</w:t>
      </w:r>
      <w:r>
        <w:rPr>
          <w:rFonts w:ascii="Times New Roman" w:eastAsia="標楷體" w:hAnsi="Times New Roman" w:cs="Times New Roman"/>
          <w:bCs/>
          <w:sz w:val="28"/>
          <w:szCs w:val="28"/>
          <w:lang w:eastAsia="zh-TW" w:bidi="ar-SA"/>
        </w:rPr>
        <w:t>南投縣南投市中興新村光明路</w:t>
      </w:r>
      <w:r>
        <w:rPr>
          <w:rFonts w:ascii="Times New Roman" w:eastAsia="標楷體" w:hAnsi="Times New Roman" w:cs="Times New Roman"/>
          <w:bCs/>
          <w:sz w:val="28"/>
          <w:szCs w:val="28"/>
          <w:lang w:eastAsia="zh-TW" w:bidi="ar-SA"/>
        </w:rPr>
        <w:t>21</w:t>
      </w:r>
      <w:r>
        <w:rPr>
          <w:rFonts w:ascii="Times New Roman" w:eastAsia="標楷體" w:hAnsi="Times New Roman" w:cs="Times New Roman"/>
          <w:bCs/>
          <w:sz w:val="28"/>
          <w:szCs w:val="28"/>
          <w:lang w:eastAsia="zh-TW" w:bidi="ar-SA"/>
        </w:rPr>
        <w:t>號）始完成申請手續（以郵戳</w:t>
      </w:r>
      <w:r>
        <w:rPr>
          <w:rFonts w:ascii="Times New Roman" w:eastAsia="標楷體" w:hAnsi="Times New Roman" w:cs="Times New Roman"/>
          <w:bCs/>
          <w:sz w:val="28"/>
          <w:szCs w:val="28"/>
          <w:lang w:eastAsia="zh-TW" w:bidi="ar-SA"/>
        </w:rPr>
        <w:lastRenderedPageBreak/>
        <w:t>為憑，逾期不受理）；其甄選順序依</w:t>
      </w:r>
      <w:r>
        <w:rPr>
          <w:rFonts w:ascii="Times New Roman" w:eastAsia="標楷體" w:hAnsi="Times New Roman" w:cs="Times New Roman"/>
          <w:bCs/>
          <w:sz w:val="28"/>
          <w:szCs w:val="28"/>
          <w:lang w:eastAsia="zh-TW" w:bidi="ar-SA"/>
        </w:rPr>
        <w:t>1</w:t>
      </w:r>
      <w:r w:rsidR="00FC46AB">
        <w:rPr>
          <w:rFonts w:ascii="Times New Roman" w:eastAsia="標楷體" w:hAnsi="Times New Roman" w:cs="Times New Roman" w:hint="eastAsia"/>
          <w:bCs/>
          <w:sz w:val="28"/>
          <w:szCs w:val="28"/>
          <w:lang w:eastAsia="zh-TW" w:bidi="ar-SA"/>
        </w:rPr>
        <w:t>12</w:t>
      </w:r>
      <w:r>
        <w:rPr>
          <w:rFonts w:ascii="Times New Roman" w:eastAsia="標楷體" w:hAnsi="Times New Roman" w:cs="Times New Roman"/>
          <w:bCs/>
          <w:sz w:val="28"/>
          <w:szCs w:val="28"/>
          <w:lang w:eastAsia="zh-TW" w:bidi="ar-SA"/>
        </w:rPr>
        <w:t>年替代役</w:t>
      </w:r>
      <w:r w:rsidR="00FC46AB">
        <w:rPr>
          <w:rFonts w:ascii="Times New Roman" w:eastAsia="標楷體" w:hAnsi="Times New Roman" w:cs="Times New Roman" w:hint="eastAsia"/>
          <w:bCs/>
          <w:sz w:val="28"/>
          <w:szCs w:val="28"/>
          <w:lang w:eastAsia="zh-TW" w:bidi="ar-SA"/>
        </w:rPr>
        <w:t>體育專長</w:t>
      </w:r>
      <w:r w:rsidR="00FC46AB">
        <w:rPr>
          <w:rFonts w:ascii="Times New Roman" w:eastAsia="標楷體" w:hAnsi="Times New Roman" w:cs="Times New Roman" w:hint="eastAsia"/>
          <w:bCs/>
          <w:sz w:val="28"/>
          <w:szCs w:val="28"/>
          <w:lang w:eastAsia="zh-TW" w:bidi="ar-SA"/>
        </w:rPr>
        <w:t>-</w:t>
      </w:r>
      <w:r>
        <w:rPr>
          <w:rFonts w:ascii="Times New Roman" w:eastAsia="標楷體" w:hAnsi="Times New Roman" w:cs="Times New Roman"/>
          <w:bCs/>
          <w:sz w:val="28"/>
          <w:szCs w:val="28"/>
          <w:lang w:eastAsia="zh-TW" w:bidi="ar-SA"/>
        </w:rPr>
        <w:t>儲備選手類公告辦理。</w:t>
      </w:r>
    </w:p>
    <w:p w:rsidR="005617DD" w:rsidRDefault="007745AE">
      <w:pPr>
        <w:tabs>
          <w:tab w:val="left" w:pos="1768"/>
        </w:tabs>
        <w:wordWrap w:val="0"/>
        <w:snapToGrid w:val="0"/>
        <w:spacing w:line="520" w:lineRule="exact"/>
        <w:ind w:left="868" w:hanging="868"/>
        <w:jc w:val="both"/>
        <w:rPr>
          <w:rFonts w:hint="eastAsia"/>
        </w:rPr>
      </w:pPr>
      <w:r>
        <w:rPr>
          <w:rFonts w:ascii="Times New Roman" w:eastAsia="Times New Roman" w:hAnsi="Times New Roman" w:cs="Times New Roman"/>
          <w:sz w:val="28"/>
          <w:szCs w:val="28"/>
          <w:lang w:eastAsia="zh-TW" w:bidi="ar-SA"/>
        </w:rPr>
        <w:t xml:space="preserve"> </w:t>
      </w:r>
      <w:r>
        <w:rPr>
          <w:rFonts w:ascii="新細明體" w:hAnsi="新細明體" w:cs="Times New Roman"/>
          <w:sz w:val="28"/>
          <w:szCs w:val="28"/>
          <w:lang w:eastAsia="zh-TW" w:bidi="ar-SA"/>
        </w:rPr>
        <w:t xml:space="preserve">  </w:t>
      </w:r>
      <w:r>
        <w:rPr>
          <w:rFonts w:ascii="Times New Roman" w:eastAsia="Times New Roman" w:hAnsi="Times New Roman" w:cs="Times New Roman"/>
          <w:sz w:val="28"/>
          <w:szCs w:val="28"/>
          <w:lang w:eastAsia="zh-TW" w:bidi="ar-SA"/>
        </w:rPr>
        <w:t xml:space="preserve"> </w:t>
      </w:r>
      <w:r>
        <w:rPr>
          <w:rFonts w:ascii="Times New Roman" w:eastAsia="標楷體" w:hAnsi="Times New Roman" w:cs="Times New Roman"/>
          <w:sz w:val="28"/>
          <w:szCs w:val="28"/>
          <w:lang w:eastAsia="zh-TW" w:bidi="ar-SA"/>
        </w:rPr>
        <w:t>三、前開二項申請手續</w:t>
      </w:r>
      <w:r>
        <w:rPr>
          <w:rFonts w:ascii="Times New Roman" w:eastAsia="標楷體" w:hAnsi="Times New Roman" w:cs="Times New Roman"/>
          <w:bCs/>
          <w:sz w:val="28"/>
          <w:szCs w:val="28"/>
          <w:lang w:eastAsia="zh-TW" w:bidi="ar-SA"/>
        </w:rPr>
        <w:t>，須於</w:t>
      </w:r>
      <w:r>
        <w:rPr>
          <w:rFonts w:ascii="Times New Roman" w:eastAsia="標楷體" w:hAnsi="Times New Roman" w:cs="Times New Roman"/>
          <w:bCs/>
          <w:sz w:val="28"/>
          <w:szCs w:val="28"/>
          <w:lang w:eastAsia="zh-TW" w:bidi="ar-SA"/>
        </w:rPr>
        <w:t>1</w:t>
      </w:r>
      <w:r w:rsidR="00BD023C">
        <w:rPr>
          <w:rFonts w:ascii="Times New Roman" w:eastAsia="標楷體" w:hAnsi="Times New Roman" w:cs="Times New Roman" w:hint="eastAsia"/>
          <w:bCs/>
          <w:sz w:val="28"/>
          <w:szCs w:val="28"/>
          <w:lang w:eastAsia="zh-TW" w:bidi="ar-SA"/>
        </w:rPr>
        <w:t>12</w:t>
      </w:r>
      <w:r>
        <w:rPr>
          <w:rFonts w:ascii="Times New Roman" w:eastAsia="標楷體" w:hAnsi="Times New Roman" w:cs="Times New Roman"/>
          <w:bCs/>
          <w:sz w:val="28"/>
          <w:szCs w:val="28"/>
          <w:lang w:eastAsia="zh-TW" w:bidi="ar-SA"/>
        </w:rPr>
        <w:t>年</w:t>
      </w:r>
      <w:r>
        <w:rPr>
          <w:rFonts w:ascii="Times New Roman" w:eastAsia="標楷體" w:hAnsi="Times New Roman" w:cs="Times New Roman"/>
          <w:bCs/>
          <w:sz w:val="28"/>
          <w:szCs w:val="28"/>
          <w:lang w:eastAsia="zh-TW" w:bidi="ar-SA"/>
        </w:rPr>
        <w:t>4</w:t>
      </w:r>
      <w:r>
        <w:rPr>
          <w:rFonts w:ascii="Times New Roman" w:eastAsia="標楷體" w:hAnsi="Times New Roman" w:cs="Times New Roman"/>
          <w:bCs/>
          <w:sz w:val="28"/>
          <w:szCs w:val="28"/>
          <w:lang w:eastAsia="zh-TW" w:bidi="ar-SA"/>
        </w:rPr>
        <w:t>月</w:t>
      </w:r>
      <w:r w:rsidR="00BD023C">
        <w:rPr>
          <w:rFonts w:ascii="Times New Roman" w:eastAsia="標楷體" w:hAnsi="Times New Roman" w:cs="Times New Roman" w:hint="eastAsia"/>
          <w:bCs/>
          <w:sz w:val="28"/>
          <w:szCs w:val="28"/>
          <w:lang w:eastAsia="zh-TW" w:bidi="ar-SA"/>
        </w:rPr>
        <w:t>6</w:t>
      </w:r>
      <w:r>
        <w:rPr>
          <w:rFonts w:ascii="Times New Roman" w:eastAsia="標楷體" w:hAnsi="Times New Roman" w:cs="Times New Roman"/>
          <w:bCs/>
          <w:sz w:val="28"/>
          <w:szCs w:val="28"/>
          <w:lang w:eastAsia="zh-TW" w:bidi="ar-SA"/>
        </w:rPr>
        <w:t>日（星期四）上午</w:t>
      </w:r>
      <w:r>
        <w:rPr>
          <w:rFonts w:ascii="Times New Roman" w:eastAsia="標楷體" w:hAnsi="Times New Roman" w:cs="Times New Roman"/>
          <w:bCs/>
          <w:sz w:val="28"/>
          <w:szCs w:val="28"/>
          <w:lang w:eastAsia="zh-TW" w:bidi="ar-SA"/>
        </w:rPr>
        <w:t>8</w:t>
      </w:r>
      <w:r>
        <w:rPr>
          <w:rFonts w:ascii="Times New Roman" w:eastAsia="標楷體" w:hAnsi="Times New Roman" w:cs="Times New Roman"/>
          <w:bCs/>
          <w:sz w:val="28"/>
          <w:szCs w:val="28"/>
          <w:lang w:eastAsia="zh-TW" w:bidi="ar-SA"/>
        </w:rPr>
        <w:t>時起至</w:t>
      </w:r>
      <w:r>
        <w:rPr>
          <w:rFonts w:ascii="Times New Roman" w:eastAsia="標楷體" w:hAnsi="Times New Roman" w:cs="Times New Roman"/>
          <w:bCs/>
          <w:sz w:val="28"/>
          <w:szCs w:val="28"/>
          <w:lang w:eastAsia="zh-TW" w:bidi="ar-SA"/>
        </w:rPr>
        <w:t>4</w:t>
      </w:r>
      <w:r>
        <w:rPr>
          <w:rFonts w:ascii="Times New Roman" w:eastAsia="標楷體" w:hAnsi="Times New Roman" w:cs="Times New Roman"/>
          <w:bCs/>
          <w:sz w:val="28"/>
          <w:szCs w:val="28"/>
          <w:lang w:eastAsia="zh-TW" w:bidi="ar-SA"/>
        </w:rPr>
        <w:t>月</w:t>
      </w:r>
      <w:r w:rsidR="00FC46AB">
        <w:rPr>
          <w:rFonts w:ascii="Times New Roman" w:eastAsia="標楷體" w:hAnsi="Times New Roman" w:cs="Times New Roman" w:hint="eastAsia"/>
          <w:bCs/>
          <w:sz w:val="28"/>
          <w:szCs w:val="28"/>
          <w:lang w:eastAsia="zh-TW" w:bidi="ar-SA"/>
        </w:rPr>
        <w:t>28</w:t>
      </w:r>
      <w:r>
        <w:rPr>
          <w:rFonts w:ascii="Times New Roman" w:eastAsia="標楷體" w:hAnsi="Times New Roman" w:cs="Times New Roman"/>
          <w:bCs/>
          <w:sz w:val="28"/>
          <w:szCs w:val="28"/>
          <w:lang w:eastAsia="zh-TW" w:bidi="ar-SA"/>
        </w:rPr>
        <w:t>日（星期</w:t>
      </w:r>
      <w:r w:rsidR="00FC46AB">
        <w:rPr>
          <w:rFonts w:ascii="Times New Roman" w:eastAsia="標楷體" w:hAnsi="Times New Roman" w:cs="Times New Roman" w:hint="eastAsia"/>
          <w:bCs/>
          <w:sz w:val="28"/>
          <w:szCs w:val="28"/>
          <w:lang w:eastAsia="zh-TW" w:bidi="ar-SA"/>
        </w:rPr>
        <w:t>五</w:t>
      </w:r>
      <w:r>
        <w:rPr>
          <w:rFonts w:ascii="Times New Roman" w:eastAsia="標楷體" w:hAnsi="Times New Roman" w:cs="Times New Roman"/>
          <w:bCs/>
          <w:sz w:val="28"/>
          <w:szCs w:val="28"/>
          <w:lang w:eastAsia="zh-TW" w:bidi="ar-SA"/>
        </w:rPr>
        <w:t>）下午</w:t>
      </w:r>
      <w:r>
        <w:rPr>
          <w:rFonts w:ascii="Times New Roman" w:eastAsia="標楷體" w:hAnsi="Times New Roman" w:cs="Times New Roman"/>
          <w:bCs/>
          <w:sz w:val="28"/>
          <w:szCs w:val="28"/>
          <w:lang w:eastAsia="zh-TW" w:bidi="ar-SA"/>
        </w:rPr>
        <w:t>5</w:t>
      </w:r>
      <w:r>
        <w:rPr>
          <w:rFonts w:ascii="Times New Roman" w:eastAsia="標楷體" w:hAnsi="Times New Roman" w:cs="Times New Roman"/>
          <w:bCs/>
          <w:sz w:val="28"/>
          <w:szCs w:val="28"/>
          <w:lang w:eastAsia="zh-TW" w:bidi="ar-SA"/>
        </w:rPr>
        <w:t>時</w:t>
      </w:r>
      <w:r>
        <w:rPr>
          <w:rFonts w:ascii="Times New Roman" w:eastAsia="標楷體" w:hAnsi="Times New Roman" w:cs="Times New Roman"/>
          <w:sz w:val="28"/>
          <w:szCs w:val="28"/>
          <w:lang w:eastAsia="zh-TW" w:bidi="ar-SA"/>
        </w:rPr>
        <w:t>前完成</w:t>
      </w:r>
      <w:r>
        <w:rPr>
          <w:rFonts w:ascii="Times New Roman" w:eastAsia="標楷體" w:hAnsi="Times New Roman" w:cs="Times New Roman"/>
          <w:bCs/>
          <w:sz w:val="28"/>
          <w:szCs w:val="28"/>
          <w:lang w:eastAsia="zh-TW" w:bidi="ar-SA"/>
        </w:rPr>
        <w:t>，逾期不予受理</w:t>
      </w:r>
      <w:r>
        <w:rPr>
          <w:rFonts w:ascii="Times New Roman" w:eastAsia="標楷體" w:hAnsi="Times New Roman" w:cs="Times New Roman"/>
          <w:sz w:val="28"/>
          <w:szCs w:val="28"/>
          <w:lang w:eastAsia="zh-TW" w:bidi="ar-SA"/>
        </w:rPr>
        <w:t>。</w:t>
      </w:r>
    </w:p>
    <w:p w:rsidR="005617DD" w:rsidRDefault="007745AE" w:rsidP="00BD023C">
      <w:pPr>
        <w:tabs>
          <w:tab w:val="left" w:pos="1768"/>
        </w:tabs>
        <w:wordWrap w:val="0"/>
        <w:snapToGrid w:val="0"/>
        <w:spacing w:line="520" w:lineRule="exact"/>
        <w:ind w:left="868" w:hanging="868"/>
        <w:jc w:val="both"/>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拾貳、本規定經教育部體育署</w:t>
      </w:r>
      <w:r w:rsidR="00DC76CD" w:rsidRPr="00DC76CD">
        <w:rPr>
          <w:rFonts w:ascii="Times New Roman" w:eastAsia="標楷體" w:hAnsi="Times New Roman" w:cs="Times New Roman" w:hint="eastAsia"/>
          <w:sz w:val="28"/>
          <w:szCs w:val="28"/>
          <w:lang w:eastAsia="zh-TW" w:bidi="ar-SA"/>
        </w:rPr>
        <w:t>1</w:t>
      </w:r>
      <w:r w:rsidR="00BD023C">
        <w:rPr>
          <w:rFonts w:ascii="Times New Roman" w:eastAsia="標楷體" w:hAnsi="Times New Roman" w:cs="Times New Roman" w:hint="eastAsia"/>
          <w:sz w:val="28"/>
          <w:szCs w:val="28"/>
          <w:lang w:eastAsia="zh-TW" w:bidi="ar-SA"/>
        </w:rPr>
        <w:t>1</w:t>
      </w:r>
      <w:r w:rsidR="00FC46AB">
        <w:rPr>
          <w:rFonts w:ascii="Times New Roman" w:eastAsia="標楷體" w:hAnsi="Times New Roman" w:cs="Times New Roman" w:hint="eastAsia"/>
          <w:sz w:val="28"/>
          <w:szCs w:val="28"/>
          <w:lang w:eastAsia="zh-TW" w:bidi="ar-SA"/>
        </w:rPr>
        <w:t>2</w:t>
      </w:r>
      <w:r w:rsidR="00DC76CD" w:rsidRPr="00DC76CD">
        <w:rPr>
          <w:rFonts w:ascii="Times New Roman" w:eastAsia="標楷體" w:hAnsi="Times New Roman" w:cs="Times New Roman" w:hint="eastAsia"/>
          <w:sz w:val="28"/>
          <w:szCs w:val="28"/>
          <w:lang w:eastAsia="zh-TW" w:bidi="ar-SA"/>
        </w:rPr>
        <w:t>年</w:t>
      </w:r>
      <w:r w:rsidR="00F55A65">
        <w:rPr>
          <w:rFonts w:ascii="Times New Roman" w:eastAsia="標楷體" w:hAnsi="Times New Roman" w:cs="Times New Roman" w:hint="eastAsia"/>
          <w:sz w:val="28"/>
          <w:szCs w:val="28"/>
          <w:lang w:eastAsia="zh-TW" w:bidi="ar-SA"/>
        </w:rPr>
        <w:t>2</w:t>
      </w:r>
      <w:r w:rsidR="00DC76CD" w:rsidRPr="00DC76CD">
        <w:rPr>
          <w:rFonts w:ascii="Times New Roman" w:eastAsia="標楷體" w:hAnsi="Times New Roman" w:cs="Times New Roman" w:hint="eastAsia"/>
          <w:sz w:val="28"/>
          <w:szCs w:val="28"/>
          <w:lang w:eastAsia="zh-TW" w:bidi="ar-SA"/>
        </w:rPr>
        <w:t>月</w:t>
      </w:r>
      <w:r w:rsidR="00F55A65">
        <w:rPr>
          <w:rFonts w:ascii="Times New Roman" w:eastAsia="標楷體" w:hAnsi="Times New Roman" w:cs="Times New Roman" w:hint="eastAsia"/>
          <w:sz w:val="28"/>
          <w:szCs w:val="28"/>
          <w:lang w:eastAsia="zh-TW" w:bidi="ar-SA"/>
        </w:rPr>
        <w:t>13</w:t>
      </w:r>
      <w:r w:rsidR="00DC76CD" w:rsidRPr="00DC76CD">
        <w:rPr>
          <w:rFonts w:ascii="Times New Roman" w:eastAsia="標楷體" w:hAnsi="Times New Roman" w:cs="Times New Roman" w:hint="eastAsia"/>
          <w:sz w:val="28"/>
          <w:szCs w:val="28"/>
          <w:lang w:eastAsia="zh-TW" w:bidi="ar-SA"/>
        </w:rPr>
        <w:t>日臺教體署競</w:t>
      </w:r>
      <w:r w:rsidR="00DC76CD" w:rsidRPr="00DC76CD">
        <w:rPr>
          <w:rFonts w:ascii="Times New Roman" w:eastAsia="標楷體" w:hAnsi="Times New Roman" w:cs="Times New Roman" w:hint="eastAsia"/>
          <w:sz w:val="28"/>
          <w:szCs w:val="28"/>
          <w:lang w:eastAsia="zh-TW" w:bidi="ar-SA"/>
        </w:rPr>
        <w:t>(</w:t>
      </w:r>
      <w:r w:rsidR="00DC76CD" w:rsidRPr="00DC76CD">
        <w:rPr>
          <w:rFonts w:ascii="Times New Roman" w:eastAsia="標楷體" w:hAnsi="Times New Roman" w:cs="Times New Roman" w:hint="eastAsia"/>
          <w:sz w:val="28"/>
          <w:szCs w:val="28"/>
          <w:lang w:eastAsia="zh-TW" w:bidi="ar-SA"/>
        </w:rPr>
        <w:t>三</w:t>
      </w:r>
      <w:r w:rsidR="00DC76CD" w:rsidRPr="00DC76CD">
        <w:rPr>
          <w:rFonts w:ascii="Times New Roman" w:eastAsia="標楷體" w:hAnsi="Times New Roman" w:cs="Times New Roman" w:hint="eastAsia"/>
          <w:sz w:val="28"/>
          <w:szCs w:val="28"/>
          <w:lang w:eastAsia="zh-TW" w:bidi="ar-SA"/>
        </w:rPr>
        <w:t>)</w:t>
      </w:r>
      <w:r w:rsidR="00DC76CD" w:rsidRPr="00DC76CD">
        <w:rPr>
          <w:rFonts w:ascii="Times New Roman" w:eastAsia="標楷體" w:hAnsi="Times New Roman" w:cs="Times New Roman" w:hint="eastAsia"/>
          <w:sz w:val="28"/>
          <w:szCs w:val="28"/>
          <w:lang w:eastAsia="zh-TW" w:bidi="ar-SA"/>
        </w:rPr>
        <w:t>字第</w:t>
      </w:r>
      <w:r w:rsidR="00F55A65">
        <w:rPr>
          <w:rFonts w:ascii="Times New Roman" w:eastAsia="標楷體" w:hAnsi="Times New Roman" w:cs="Times New Roman" w:hint="eastAsia"/>
          <w:sz w:val="28"/>
          <w:szCs w:val="28"/>
          <w:lang w:eastAsia="zh-TW" w:bidi="ar-SA"/>
        </w:rPr>
        <w:t>1120005717</w:t>
      </w:r>
      <w:r w:rsidR="00DC76CD" w:rsidRPr="00DC76CD">
        <w:rPr>
          <w:rFonts w:ascii="Times New Roman" w:eastAsia="標楷體" w:hAnsi="Times New Roman" w:cs="Times New Roman" w:hint="eastAsia"/>
          <w:sz w:val="28"/>
          <w:szCs w:val="28"/>
          <w:lang w:eastAsia="zh-TW" w:bidi="ar-SA"/>
        </w:rPr>
        <w:t>號函</w:t>
      </w:r>
      <w:r>
        <w:rPr>
          <w:rFonts w:ascii="Times New Roman" w:eastAsia="標楷體" w:hAnsi="Times New Roman" w:cs="Times New Roman"/>
          <w:sz w:val="28"/>
          <w:szCs w:val="28"/>
          <w:lang w:eastAsia="zh-TW" w:bidi="ar-SA"/>
        </w:rPr>
        <w:t>備查在案，修正時亦同。</w:t>
      </w:r>
    </w:p>
    <w:p w:rsidR="005617DD" w:rsidRDefault="007745AE">
      <w:pPr>
        <w:pStyle w:val="Standard"/>
        <w:pageBreakBefore/>
      </w:pPr>
      <w:r>
        <w:rPr>
          <w:rFonts w:eastAsia="標楷體"/>
          <w:sz w:val="28"/>
        </w:rPr>
        <w:lastRenderedPageBreak/>
        <w:t>附件</w:t>
      </w:r>
      <w:r>
        <w:rPr>
          <w:rFonts w:eastAsia="標楷體"/>
          <w:sz w:val="28"/>
        </w:rPr>
        <w:t xml:space="preserve">1 </w:t>
      </w:r>
      <w:r>
        <w:rPr>
          <w:rFonts w:eastAsia="標楷體"/>
          <w:b/>
          <w:bCs/>
          <w:sz w:val="28"/>
        </w:rPr>
        <w:t>※</w:t>
      </w:r>
      <w:r>
        <w:rPr>
          <w:rFonts w:eastAsia="標楷體"/>
          <w:b/>
          <w:bCs/>
          <w:sz w:val="28"/>
        </w:rPr>
        <w:t>函送本署審核。</w:t>
      </w:r>
    </w:p>
    <w:p w:rsidR="005617DD" w:rsidRDefault="007745AE">
      <w:pPr>
        <w:pStyle w:val="Standard"/>
        <w:spacing w:line="360" w:lineRule="exact"/>
        <w:jc w:val="center"/>
      </w:pPr>
      <w:r>
        <w:rPr>
          <w:rFonts w:eastAsia="標楷體"/>
          <w:sz w:val="28"/>
          <w:szCs w:val="28"/>
        </w:rPr>
        <w:t>中華民國</w:t>
      </w:r>
      <w:r>
        <w:rPr>
          <w:rFonts w:eastAsia="標楷體"/>
          <w:sz w:val="28"/>
        </w:rPr>
        <w:t>橄欖球協會</w:t>
      </w:r>
    </w:p>
    <w:p w:rsidR="005617DD" w:rsidRDefault="007745AE">
      <w:pPr>
        <w:pStyle w:val="Standard"/>
        <w:spacing w:line="360" w:lineRule="exact"/>
        <w:jc w:val="center"/>
        <w:rPr>
          <w:rFonts w:eastAsia="標楷體"/>
          <w:sz w:val="28"/>
          <w:szCs w:val="28"/>
        </w:rPr>
      </w:pPr>
      <w:r>
        <w:rPr>
          <w:rFonts w:eastAsia="標楷體"/>
          <w:sz w:val="28"/>
          <w:szCs w:val="28"/>
        </w:rPr>
        <w:t>1</w:t>
      </w:r>
      <w:r w:rsidR="00EC50B7">
        <w:rPr>
          <w:rFonts w:eastAsia="標楷體" w:hint="eastAsia"/>
          <w:sz w:val="28"/>
          <w:szCs w:val="28"/>
        </w:rPr>
        <w:t>12</w:t>
      </w:r>
      <w:r>
        <w:rPr>
          <w:rFonts w:eastAsia="標楷體"/>
          <w:sz w:val="28"/>
          <w:szCs w:val="28"/>
        </w:rPr>
        <w:t>年替代役公共行政役（體育專長</w:t>
      </w:r>
      <w:r>
        <w:rPr>
          <w:rFonts w:eastAsia="標楷體"/>
          <w:sz w:val="28"/>
          <w:szCs w:val="28"/>
        </w:rPr>
        <w:t>-</w:t>
      </w:r>
      <w:r>
        <w:rPr>
          <w:rFonts w:eastAsia="標楷體"/>
          <w:sz w:val="28"/>
          <w:szCs w:val="28"/>
        </w:rPr>
        <w:t>儲備選手類）役男甄選報名表（正表）</w:t>
      </w:r>
    </w:p>
    <w:tbl>
      <w:tblPr>
        <w:tblW w:w="10213" w:type="dxa"/>
        <w:jc w:val="center"/>
        <w:tblLayout w:type="fixed"/>
        <w:tblCellMar>
          <w:left w:w="10" w:type="dxa"/>
          <w:right w:w="10" w:type="dxa"/>
        </w:tblCellMar>
        <w:tblLook w:val="0000" w:firstRow="0" w:lastRow="0" w:firstColumn="0" w:lastColumn="0" w:noHBand="0" w:noVBand="0"/>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5617DD">
        <w:trPr>
          <w:cantSplit/>
          <w:trHeight w:val="34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pPr>
            <w:r>
              <w:rPr>
                <w:rFonts w:eastAsia="標楷體"/>
              </w:rPr>
              <w:t>姓</w:t>
            </w:r>
            <w:r>
              <w:rPr>
                <w:rFonts w:eastAsia="Times New Roman"/>
              </w:rPr>
              <w:t xml:space="preserve">    </w:t>
            </w:r>
            <w:r>
              <w:rPr>
                <w:rFonts w:eastAsia="標楷體"/>
              </w:rPr>
              <w:t>名</w:t>
            </w: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收件日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申請</w:t>
            </w:r>
          </w:p>
          <w:p w:rsidR="005617DD" w:rsidRDefault="007745AE">
            <w:pPr>
              <w:pStyle w:val="Standard"/>
              <w:spacing w:line="360" w:lineRule="exact"/>
              <w:jc w:val="center"/>
              <w:rPr>
                <w:rFonts w:eastAsia="標楷體"/>
              </w:rPr>
            </w:pPr>
            <w:r>
              <w:rPr>
                <w:rFonts w:eastAsia="標楷體"/>
              </w:rPr>
              <w:t>編號</w:t>
            </w: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F55A65">
            <w:pPr>
              <w:pStyle w:val="Standard"/>
              <w:spacing w:line="360" w:lineRule="exact"/>
              <w:jc w:val="center"/>
              <w:rPr>
                <w:rFonts w:eastAsia="標楷體"/>
              </w:rPr>
            </w:pPr>
            <w:r>
              <w:rPr>
                <w:rFonts w:eastAsia="標楷體" w:hint="eastAsia"/>
              </w:rPr>
              <w:t>橄欖球</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a5"/>
              <w:spacing w:line="360" w:lineRule="exact"/>
              <w:rPr>
                <w:rFonts w:ascii="Times New Roman" w:hAnsi="Times New Roman"/>
              </w:rPr>
            </w:pPr>
            <w:r>
              <w:rPr>
                <w:rFonts w:ascii="Times New Roman" w:hAnsi="Times New Roman"/>
              </w:rPr>
              <w:t>最近三個月內二吋脫帽照片黏貼處</w:t>
            </w:r>
          </w:p>
        </w:tc>
      </w:tr>
      <w:tr w:rsidR="005617DD">
        <w:trPr>
          <w:cantSplit/>
          <w:trHeight w:val="52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34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left="113" w:right="113"/>
              <w:jc w:val="center"/>
              <w:rPr>
                <w:rFonts w:eastAsia="標楷體"/>
              </w:rPr>
            </w:pPr>
            <w:r>
              <w:rPr>
                <w:rFonts w:eastAsia="標楷體"/>
              </w:rPr>
              <w:t>役男基本資料</w:t>
            </w: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身分證統一編號</w:t>
            </w: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出生年月日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pPr>
            <w:r>
              <w:rPr>
                <w:rFonts w:eastAsia="標楷體"/>
              </w:rPr>
              <w:t>體</w:t>
            </w:r>
            <w:r>
              <w:rPr>
                <w:rFonts w:eastAsia="Times New Roman"/>
              </w:rPr>
              <w:t xml:space="preserve">    </w:t>
            </w:r>
            <w:r>
              <w:rPr>
                <w:rFonts w:eastAsia="標楷體"/>
              </w:rPr>
              <w:t>位</w:t>
            </w: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最高學歷科</w:t>
            </w:r>
          </w:p>
          <w:p w:rsidR="005617DD" w:rsidRDefault="007745AE">
            <w:pPr>
              <w:pStyle w:val="Standard"/>
              <w:spacing w:line="360" w:lineRule="exact"/>
              <w:jc w:val="center"/>
              <w:rPr>
                <w:rFonts w:eastAsia="標楷體"/>
              </w:rPr>
            </w:pPr>
            <w:r>
              <w:rPr>
                <w:rFonts w:eastAsia="標楷體"/>
              </w:rPr>
              <w:t>系所畢（肄）業</w:t>
            </w: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515"/>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493"/>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478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戶籍地址：</w:t>
            </w:r>
          </w:p>
          <w:p w:rsidR="005617DD" w:rsidRDefault="005617DD">
            <w:pPr>
              <w:pStyle w:val="Standard"/>
              <w:rPr>
                <w:rFonts w:eastAsia="標楷體"/>
              </w:rPr>
            </w:pPr>
          </w:p>
        </w:tc>
        <w:tc>
          <w:tcPr>
            <w:tcW w:w="48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通訊地址：</w:t>
            </w:r>
          </w:p>
        </w:tc>
      </w:tr>
      <w:tr w:rsidR="005617DD">
        <w:trPr>
          <w:cantSplit/>
          <w:trHeight w:val="520"/>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聯絡電話</w:t>
            </w:r>
          </w:p>
        </w:tc>
        <w:tc>
          <w:tcPr>
            <w:tcW w:w="424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w:t>
            </w:r>
            <w:r>
              <w:rPr>
                <w:rFonts w:eastAsia="標楷體"/>
              </w:rPr>
              <w:t>1</w:t>
            </w:r>
            <w:r>
              <w:rPr>
                <w:rFonts w:eastAsia="標楷體"/>
              </w:rPr>
              <w:t>）住家：</w:t>
            </w:r>
          </w:p>
        </w:tc>
        <w:tc>
          <w:tcPr>
            <w:tcW w:w="4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w:t>
            </w:r>
            <w:r>
              <w:rPr>
                <w:rFonts w:eastAsia="標楷體"/>
              </w:rPr>
              <w:t>2</w:t>
            </w:r>
            <w:r>
              <w:rPr>
                <w:rFonts w:eastAsia="標楷體"/>
              </w:rPr>
              <w:t>）行動電話：</w:t>
            </w:r>
          </w:p>
        </w:tc>
      </w:tr>
      <w:tr w:rsidR="005617DD">
        <w:trPr>
          <w:cantSplit/>
          <w:trHeight w:val="38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申請</w:t>
            </w:r>
          </w:p>
          <w:p w:rsidR="005617DD" w:rsidRDefault="007745AE">
            <w:pPr>
              <w:pStyle w:val="Standard"/>
              <w:spacing w:line="360" w:lineRule="exact"/>
              <w:jc w:val="center"/>
              <w:rPr>
                <w:rFonts w:eastAsia="標楷體"/>
              </w:rPr>
            </w:pPr>
            <w:r>
              <w:rPr>
                <w:rFonts w:eastAsia="標楷體"/>
              </w:rPr>
              <w:t>資格</w:t>
            </w:r>
          </w:p>
          <w:p w:rsidR="005617DD" w:rsidRDefault="007745AE">
            <w:pPr>
              <w:pStyle w:val="Standard"/>
              <w:spacing w:line="360" w:lineRule="exact"/>
              <w:jc w:val="center"/>
              <w:rPr>
                <w:rFonts w:eastAsia="標楷體"/>
              </w:rPr>
            </w:pPr>
            <w:r>
              <w:rPr>
                <w:rFonts w:eastAsia="標楷體"/>
              </w:rPr>
              <w:t>（擇一）</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年份</w:t>
            </w: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國際賽會名稱</w:t>
            </w: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比賽地點</w:t>
            </w: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比賽成績</w:t>
            </w:r>
          </w:p>
        </w:tc>
        <w:tc>
          <w:tcPr>
            <w:tcW w:w="2058" w:type="dxa"/>
            <w:gridSpan w:val="3"/>
            <w:tcBorders>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ind w:left="30"/>
              <w:jc w:val="center"/>
              <w:rPr>
                <w:rFonts w:eastAsia="標楷體"/>
              </w:rPr>
            </w:pPr>
            <w:r>
              <w:rPr>
                <w:rFonts w:eastAsia="標楷體"/>
              </w:rPr>
              <w:t>國內賽會名稱</w:t>
            </w: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比賽地點</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比賽成績</w:t>
            </w:r>
          </w:p>
        </w:tc>
      </w:tr>
      <w:tr w:rsidR="005617DD">
        <w:trPr>
          <w:cantSplit/>
          <w:trHeight w:val="882"/>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2058"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ind w:left="30"/>
              <w:jc w:val="center"/>
              <w:rPr>
                <w:rFonts w:eastAsia="標楷體"/>
              </w:rPr>
            </w:pP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r>
      <w:tr w:rsidR="005617DD">
        <w:trPr>
          <w:cantSplit/>
          <w:trHeight w:val="353"/>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ind w:left="113" w:right="113"/>
              <w:jc w:val="center"/>
              <w:rPr>
                <w:rFonts w:eastAsia="標楷體"/>
              </w:rPr>
            </w:pPr>
            <w:r>
              <w:rPr>
                <w:rFonts w:eastAsia="標楷體"/>
              </w:rPr>
              <w:t>證明文件</w:t>
            </w: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jc w:val="both"/>
              <w:rPr>
                <w:rFonts w:eastAsia="標楷體"/>
              </w:rPr>
            </w:pPr>
            <w:r>
              <w:rPr>
                <w:rFonts w:eastAsia="標楷體"/>
              </w:rPr>
              <w:t>具國家代表隊甄選資格</w:t>
            </w:r>
          </w:p>
        </w:tc>
        <w:tc>
          <w:tcPr>
            <w:tcW w:w="5592"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jc w:val="both"/>
              <w:rPr>
                <w:rFonts w:eastAsia="標楷體"/>
              </w:rPr>
            </w:pPr>
            <w:r>
              <w:rPr>
                <w:rFonts w:eastAsia="標楷體"/>
              </w:rPr>
              <w:t>具國內賽會甄選資格</w:t>
            </w:r>
          </w:p>
        </w:tc>
      </w:tr>
      <w:tr w:rsidR="005617DD">
        <w:trPr>
          <w:cantSplit/>
          <w:trHeight w:val="994"/>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both"/>
              <w:rPr>
                <w:rFonts w:eastAsia="標楷體"/>
              </w:rPr>
            </w:pPr>
            <w:r>
              <w:rPr>
                <w:rFonts w:eastAsia="標楷體"/>
              </w:rPr>
              <w:t>參加</w:t>
            </w:r>
            <w:r w:rsidR="00F55A65">
              <w:rPr>
                <w:rFonts w:eastAsia="標楷體" w:hint="eastAsia"/>
              </w:rPr>
              <w:t xml:space="preserve">   </w:t>
            </w:r>
            <w:r>
              <w:rPr>
                <w:rFonts w:eastAsia="標楷體"/>
              </w:rPr>
              <w:t>年</w:t>
            </w:r>
            <w:r w:rsidR="00F55A65">
              <w:rPr>
                <w:rFonts w:eastAsia="標楷體" w:hint="eastAsia"/>
              </w:rPr>
              <w:t xml:space="preserve">     </w:t>
            </w:r>
            <w:r>
              <w:rPr>
                <w:rFonts w:eastAsia="標楷體"/>
              </w:rPr>
              <w:t>賽會組訓單位當選證書及主辦國參賽證明影本乙份</w:t>
            </w:r>
          </w:p>
        </w:tc>
        <w:tc>
          <w:tcPr>
            <w:tcW w:w="55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both"/>
              <w:rPr>
                <w:rFonts w:eastAsia="標楷體"/>
              </w:rPr>
            </w:pPr>
            <w:r>
              <w:rPr>
                <w:rFonts w:eastAsia="標楷體"/>
              </w:rPr>
              <w:t>參加</w:t>
            </w:r>
            <w:r w:rsidR="00F55A65">
              <w:rPr>
                <w:rFonts w:eastAsia="標楷體" w:hint="eastAsia"/>
              </w:rPr>
              <w:t xml:space="preserve">    </w:t>
            </w:r>
            <w:r>
              <w:rPr>
                <w:rFonts w:eastAsia="標楷體"/>
              </w:rPr>
              <w:t>年</w:t>
            </w:r>
            <w:r w:rsidR="00F55A65">
              <w:rPr>
                <w:rFonts w:eastAsia="標楷體" w:hint="eastAsia"/>
              </w:rPr>
              <w:t xml:space="preserve">               </w:t>
            </w:r>
            <w:r>
              <w:rPr>
                <w:rFonts w:eastAsia="標楷體"/>
              </w:rPr>
              <w:t>賽會成績證明影本乙份</w:t>
            </w:r>
          </w:p>
          <w:p w:rsidR="005617DD" w:rsidRDefault="007745AE">
            <w:pPr>
              <w:pStyle w:val="Standard"/>
              <w:spacing w:line="400" w:lineRule="exact"/>
              <w:jc w:val="both"/>
              <w:rPr>
                <w:rFonts w:eastAsia="標楷體"/>
              </w:rPr>
            </w:pPr>
            <w:r>
              <w:rPr>
                <w:rFonts w:eastAsia="標楷體"/>
              </w:rPr>
              <w:t>參加</w:t>
            </w:r>
            <w:r w:rsidR="00F55A65">
              <w:rPr>
                <w:rFonts w:eastAsia="標楷體" w:hint="eastAsia"/>
              </w:rPr>
              <w:t xml:space="preserve">    </w:t>
            </w:r>
            <w:r>
              <w:rPr>
                <w:rFonts w:eastAsia="標楷體"/>
              </w:rPr>
              <w:t>年</w:t>
            </w:r>
            <w:r w:rsidR="00F55A65">
              <w:rPr>
                <w:rFonts w:eastAsia="標楷體" w:hint="eastAsia"/>
              </w:rPr>
              <w:t xml:space="preserve">               </w:t>
            </w:r>
            <w:r>
              <w:rPr>
                <w:rFonts w:eastAsia="標楷體"/>
              </w:rPr>
              <w:t>賽會出場證明影本乙份</w:t>
            </w:r>
          </w:p>
        </w:tc>
      </w:tr>
      <w:tr w:rsidR="005617DD">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pPr>
            <w:r>
              <w:rPr>
                <w:rFonts w:eastAsia="Times New Roman"/>
              </w:rPr>
              <w:t xml:space="preserve">    </w:t>
            </w:r>
            <w:r>
              <w:rPr>
                <w:rFonts w:eastAsia="標楷體"/>
              </w:rPr>
              <w:t>本人為賡續培訓及參賽以提升競技實力，謹依規定申請參加役男國家代表隊儲備選手甄選，並願意配合政策需要，依施訓單位規定接受培訓及參賽。</w:t>
            </w:r>
          </w:p>
          <w:p w:rsidR="005617DD" w:rsidRDefault="007745AE">
            <w:pPr>
              <w:pStyle w:val="Standard"/>
              <w:spacing w:line="400" w:lineRule="exact"/>
              <w:rPr>
                <w:rFonts w:eastAsia="標楷體"/>
              </w:rPr>
            </w:pPr>
            <w:r>
              <w:rPr>
                <w:rFonts w:eastAsia="標楷體"/>
              </w:rPr>
              <w:t>此致</w:t>
            </w:r>
          </w:p>
          <w:p w:rsidR="005617DD" w:rsidRDefault="007745AE">
            <w:pPr>
              <w:pStyle w:val="Standard"/>
              <w:spacing w:line="400" w:lineRule="exact"/>
            </w:pPr>
            <w:r>
              <w:rPr>
                <w:rFonts w:eastAsia="標楷體"/>
              </w:rPr>
              <w:t>中華民國</w:t>
            </w:r>
            <w:r>
              <w:rPr>
                <w:rFonts w:ascii="新細明體" w:eastAsia="新細明體" w:hAnsi="新細明體"/>
              </w:rPr>
              <w:t>橄欖球</w:t>
            </w:r>
            <w:r>
              <w:rPr>
                <w:rFonts w:eastAsia="標楷體"/>
              </w:rPr>
              <w:t>協會</w:t>
            </w:r>
          </w:p>
          <w:p w:rsidR="005617DD" w:rsidRDefault="007745AE">
            <w:pPr>
              <w:pStyle w:val="Standard"/>
              <w:spacing w:line="400" w:lineRule="exact"/>
            </w:pPr>
            <w:r>
              <w:rPr>
                <w:rFonts w:eastAsia="Times New Roman"/>
              </w:rPr>
              <w:t xml:space="preserve">                                                        </w:t>
            </w:r>
            <w:r>
              <w:rPr>
                <w:rFonts w:eastAsia="標楷體"/>
              </w:rPr>
              <w:t>申請人：</w:t>
            </w:r>
            <w:r>
              <w:rPr>
                <w:rFonts w:eastAsia="Times New Roman"/>
              </w:rPr>
              <w:t xml:space="preserve">               </w:t>
            </w:r>
            <w:r>
              <w:rPr>
                <w:rFonts w:eastAsia="標楷體"/>
              </w:rPr>
              <w:t>蓋章</w:t>
            </w:r>
          </w:p>
        </w:tc>
      </w:tr>
      <w:tr w:rsidR="005617DD">
        <w:trPr>
          <w:cantSplit/>
          <w:trHeight w:val="2457"/>
          <w:jc w:val="center"/>
        </w:trPr>
        <w:tc>
          <w:tcPr>
            <w:tcW w:w="6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ind w:left="113" w:right="113"/>
              <w:jc w:val="both"/>
              <w:rPr>
                <w:rFonts w:ascii="標楷體" w:eastAsia="標楷體" w:hAnsi="標楷體" w:cs="標楷體"/>
              </w:rPr>
            </w:pPr>
            <w:r>
              <w:rPr>
                <w:rFonts w:ascii="標楷體" w:eastAsia="標楷體" w:hAnsi="標楷體" w:cs="標楷體"/>
              </w:rPr>
              <w:t>※</w:t>
            </w:r>
          </w:p>
          <w:p w:rsidR="005617DD" w:rsidRDefault="007745AE">
            <w:pPr>
              <w:pStyle w:val="Standard"/>
              <w:spacing w:line="400" w:lineRule="exact"/>
              <w:ind w:left="113" w:right="113"/>
              <w:jc w:val="both"/>
              <w:rPr>
                <w:rFonts w:eastAsia="標楷體"/>
              </w:rPr>
            </w:pPr>
            <w:r>
              <w:rPr>
                <w:rFonts w:eastAsia="標楷體"/>
              </w:rPr>
              <w:t>申請人資格查核</w:t>
            </w: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理事長</w:t>
            </w:r>
          </w:p>
        </w:tc>
        <w:tc>
          <w:tcPr>
            <w:tcW w:w="108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rPr>
                <w:rFonts w:eastAsia="標楷體"/>
              </w:rPr>
            </w:pPr>
          </w:p>
        </w:tc>
        <w:tc>
          <w:tcPr>
            <w:tcW w:w="108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秘書長</w:t>
            </w:r>
          </w:p>
          <w:p w:rsidR="005617DD" w:rsidRDefault="005617DD">
            <w:pPr>
              <w:pStyle w:val="Standard"/>
              <w:spacing w:line="400" w:lineRule="exact"/>
              <w:ind w:left="113" w:right="113"/>
              <w:rPr>
                <w:rFonts w:eastAsia="標楷體"/>
              </w:rPr>
            </w:pPr>
          </w:p>
        </w:tc>
        <w:tc>
          <w:tcPr>
            <w:tcW w:w="74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rPr>
                <w:rFonts w:eastAsia="標楷體"/>
              </w:rPr>
            </w:pP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承辦人</w:t>
            </w:r>
          </w:p>
        </w:tc>
        <w:tc>
          <w:tcPr>
            <w:tcW w:w="127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jc w:val="both"/>
              <w:rPr>
                <w:rFonts w:eastAsia="標楷體"/>
              </w:rPr>
            </w:pPr>
          </w:p>
        </w:tc>
        <w:tc>
          <w:tcPr>
            <w:tcW w:w="3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rPr>
                <w:rFonts w:eastAsia="標楷體"/>
              </w:rPr>
            </w:pPr>
            <w:r>
              <w:rPr>
                <w:rFonts w:eastAsia="標楷體"/>
              </w:rPr>
              <w:t>查核情形：</w:t>
            </w:r>
          </w:p>
          <w:p w:rsidR="005617DD" w:rsidRDefault="007745AE">
            <w:pPr>
              <w:pStyle w:val="Standard"/>
              <w:spacing w:line="400" w:lineRule="exact"/>
            </w:pPr>
            <w:r>
              <w:rPr>
                <w:rFonts w:ascii="標楷體" w:eastAsia="標楷體" w:hAnsi="標楷體" w:cs="標楷體"/>
              </w:rPr>
              <w:t>□</w:t>
            </w:r>
            <w:r>
              <w:rPr>
                <w:rFonts w:eastAsia="標楷體"/>
              </w:rPr>
              <w:t>符合規定，得參加檢測。</w:t>
            </w:r>
          </w:p>
          <w:p w:rsidR="005617DD" w:rsidRDefault="007745AE">
            <w:pPr>
              <w:pStyle w:val="Standard"/>
              <w:spacing w:line="400" w:lineRule="exact"/>
            </w:pPr>
            <w:r>
              <w:rPr>
                <w:rFonts w:ascii="標楷體" w:eastAsia="標楷體" w:hAnsi="標楷體" w:cs="標楷體"/>
              </w:rPr>
              <w:t>□</w:t>
            </w:r>
            <w:r>
              <w:rPr>
                <w:rFonts w:eastAsia="標楷體"/>
              </w:rPr>
              <w:t>未符規定，不予受理。</w:t>
            </w:r>
          </w:p>
          <w:p w:rsidR="005617DD" w:rsidRDefault="007745AE">
            <w:pPr>
              <w:pStyle w:val="Standard"/>
              <w:spacing w:line="400" w:lineRule="exact"/>
              <w:ind w:left="480" w:hanging="240"/>
              <w:rPr>
                <w:rFonts w:eastAsia="標楷體"/>
              </w:rPr>
            </w:pPr>
            <w:r>
              <w:rPr>
                <w:rFonts w:eastAsia="標楷體"/>
              </w:rPr>
              <w:t>原因：</w:t>
            </w:r>
          </w:p>
          <w:p w:rsidR="005617DD" w:rsidRDefault="007745AE">
            <w:pPr>
              <w:pStyle w:val="Standard"/>
              <w:spacing w:line="400" w:lineRule="exact"/>
              <w:ind w:left="240" w:hanging="240"/>
            </w:pPr>
            <w:r>
              <w:rPr>
                <w:rFonts w:ascii="標楷體" w:eastAsia="標楷體" w:hAnsi="標楷體" w:cs="標楷體"/>
              </w:rPr>
              <w:t>□</w:t>
            </w:r>
            <w:r>
              <w:rPr>
                <w:rFonts w:eastAsia="標楷體"/>
              </w:rPr>
              <w:t>曾拒絕接受國家代表隊徵召。</w:t>
            </w:r>
          </w:p>
          <w:p w:rsidR="005617DD" w:rsidRDefault="007745AE">
            <w:pPr>
              <w:pStyle w:val="Standard"/>
              <w:spacing w:line="400" w:lineRule="exact"/>
              <w:ind w:left="240" w:hanging="240"/>
            </w:pPr>
            <w:r>
              <w:rPr>
                <w:rFonts w:ascii="標楷體" w:eastAsia="標楷體" w:hAnsi="標楷體" w:cs="標楷體"/>
              </w:rPr>
              <w:t>□</w:t>
            </w:r>
            <w:r>
              <w:rPr>
                <w:rFonts w:eastAsia="標楷體"/>
              </w:rPr>
              <w:t>報名截止日前，申請者尚處於禁賽處分期間。</w:t>
            </w:r>
          </w:p>
          <w:p w:rsidR="005617DD" w:rsidRDefault="007745AE">
            <w:pPr>
              <w:pStyle w:val="Standard"/>
              <w:spacing w:line="400" w:lineRule="exact"/>
            </w:pPr>
            <w:r>
              <w:rPr>
                <w:rFonts w:ascii="標楷體" w:eastAsia="標楷體" w:hAnsi="標楷體" w:cs="標楷體"/>
              </w:rPr>
              <w:t>□</w:t>
            </w:r>
            <w:r>
              <w:rPr>
                <w:rFonts w:eastAsia="標楷體"/>
              </w:rPr>
              <w:t>資格不符。</w:t>
            </w:r>
          </w:p>
        </w:tc>
      </w:tr>
    </w:tbl>
    <w:p w:rsidR="005617DD" w:rsidRDefault="005617DD">
      <w:pPr>
        <w:pStyle w:val="Standard"/>
        <w:jc w:val="both"/>
        <w:rPr>
          <w:rFonts w:eastAsia="標楷體"/>
          <w:sz w:val="28"/>
        </w:rPr>
      </w:pPr>
    </w:p>
    <w:p w:rsidR="005617DD" w:rsidRDefault="007745AE">
      <w:pPr>
        <w:pStyle w:val="Standard"/>
        <w:jc w:val="both"/>
      </w:pPr>
      <w:r>
        <w:rPr>
          <w:rFonts w:eastAsia="標楷體"/>
          <w:sz w:val="28"/>
        </w:rPr>
        <w:lastRenderedPageBreak/>
        <w:t>附件</w:t>
      </w:r>
      <w:r>
        <w:rPr>
          <w:rFonts w:eastAsia="標楷體"/>
          <w:sz w:val="28"/>
        </w:rPr>
        <w:t xml:space="preserve">2    </w:t>
      </w:r>
      <w:r>
        <w:rPr>
          <w:rFonts w:eastAsia="標楷體"/>
          <w:b/>
          <w:bCs/>
          <w:sz w:val="28"/>
        </w:rPr>
        <w:t>※</w:t>
      </w:r>
      <w:r>
        <w:rPr>
          <w:rFonts w:eastAsia="標楷體"/>
          <w:b/>
          <w:bCs/>
          <w:sz w:val="28"/>
        </w:rPr>
        <w:t>協會留存。</w:t>
      </w:r>
    </w:p>
    <w:p w:rsidR="005617DD" w:rsidRDefault="007745AE">
      <w:pPr>
        <w:pStyle w:val="Standard"/>
        <w:spacing w:line="360" w:lineRule="exact"/>
        <w:jc w:val="center"/>
        <w:rPr>
          <w:rFonts w:eastAsia="標楷體"/>
          <w:sz w:val="28"/>
        </w:rPr>
      </w:pPr>
      <w:r>
        <w:rPr>
          <w:rFonts w:eastAsia="標楷體"/>
          <w:sz w:val="28"/>
        </w:rPr>
        <w:t>中華民國橄欖球協會</w:t>
      </w:r>
    </w:p>
    <w:p w:rsidR="005617DD" w:rsidRDefault="007745AE">
      <w:pPr>
        <w:pStyle w:val="Standard"/>
        <w:spacing w:line="360" w:lineRule="exact"/>
        <w:jc w:val="center"/>
        <w:rPr>
          <w:rFonts w:eastAsia="標楷體"/>
          <w:sz w:val="28"/>
          <w:szCs w:val="28"/>
        </w:rPr>
      </w:pPr>
      <w:r>
        <w:rPr>
          <w:rFonts w:eastAsia="標楷體"/>
          <w:sz w:val="28"/>
          <w:szCs w:val="28"/>
        </w:rPr>
        <w:t>1</w:t>
      </w:r>
      <w:r w:rsidR="00EC50B7">
        <w:rPr>
          <w:rFonts w:eastAsia="標楷體" w:hint="eastAsia"/>
          <w:sz w:val="28"/>
          <w:szCs w:val="28"/>
        </w:rPr>
        <w:t>12</w:t>
      </w:r>
      <w:r>
        <w:rPr>
          <w:rFonts w:eastAsia="標楷體"/>
          <w:sz w:val="28"/>
          <w:szCs w:val="28"/>
        </w:rPr>
        <w:t>年替代役公共行政役（體育專長</w:t>
      </w:r>
      <w:r>
        <w:rPr>
          <w:rFonts w:eastAsia="標楷體"/>
          <w:sz w:val="28"/>
          <w:szCs w:val="28"/>
        </w:rPr>
        <w:t>-</w:t>
      </w:r>
      <w:r>
        <w:rPr>
          <w:rFonts w:eastAsia="標楷體"/>
          <w:sz w:val="28"/>
          <w:szCs w:val="28"/>
        </w:rPr>
        <w:t>儲備選手類）役男甄選報名表（副表）</w:t>
      </w:r>
    </w:p>
    <w:tbl>
      <w:tblPr>
        <w:tblW w:w="10213" w:type="dxa"/>
        <w:jc w:val="center"/>
        <w:tblLayout w:type="fixed"/>
        <w:tblCellMar>
          <w:left w:w="10" w:type="dxa"/>
          <w:right w:w="10" w:type="dxa"/>
        </w:tblCellMar>
        <w:tblLook w:val="0000" w:firstRow="0" w:lastRow="0" w:firstColumn="0" w:lastColumn="0" w:noHBand="0" w:noVBand="0"/>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5617DD">
        <w:trPr>
          <w:cantSplit/>
          <w:trHeight w:val="34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pPr>
            <w:r>
              <w:rPr>
                <w:rFonts w:eastAsia="標楷體"/>
              </w:rPr>
              <w:t>姓</w:t>
            </w:r>
            <w:r>
              <w:rPr>
                <w:rFonts w:eastAsia="Times New Roman"/>
              </w:rPr>
              <w:t xml:space="preserve">    </w:t>
            </w:r>
            <w:r>
              <w:rPr>
                <w:rFonts w:eastAsia="標楷體"/>
              </w:rPr>
              <w:t>名</w:t>
            </w: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收件日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申請</w:t>
            </w:r>
          </w:p>
          <w:p w:rsidR="005617DD" w:rsidRDefault="007745AE">
            <w:pPr>
              <w:pStyle w:val="Standard"/>
              <w:spacing w:line="360" w:lineRule="exact"/>
              <w:jc w:val="center"/>
              <w:rPr>
                <w:rFonts w:eastAsia="標楷體"/>
              </w:rPr>
            </w:pPr>
            <w:r>
              <w:rPr>
                <w:rFonts w:eastAsia="標楷體"/>
              </w:rPr>
              <w:t>編號</w:t>
            </w: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F55A65">
            <w:pPr>
              <w:pStyle w:val="Standard"/>
              <w:spacing w:line="360" w:lineRule="exact"/>
              <w:jc w:val="center"/>
              <w:rPr>
                <w:rFonts w:eastAsia="標楷體"/>
              </w:rPr>
            </w:pPr>
            <w:r>
              <w:rPr>
                <w:rFonts w:eastAsia="標楷體" w:hint="eastAsia"/>
              </w:rPr>
              <w:t>橄欖球</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a5"/>
              <w:spacing w:line="360" w:lineRule="exact"/>
              <w:rPr>
                <w:rFonts w:ascii="Times New Roman" w:hAnsi="Times New Roman"/>
              </w:rPr>
            </w:pPr>
            <w:r>
              <w:rPr>
                <w:rFonts w:ascii="Times New Roman" w:hAnsi="Times New Roman"/>
              </w:rPr>
              <w:t>最近三個月內二吋脫帽照片黏貼處</w:t>
            </w:r>
          </w:p>
        </w:tc>
      </w:tr>
      <w:tr w:rsidR="005617DD">
        <w:trPr>
          <w:cantSplit/>
          <w:trHeight w:val="52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34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left="113" w:right="113"/>
              <w:jc w:val="center"/>
              <w:rPr>
                <w:rFonts w:eastAsia="標楷體"/>
              </w:rPr>
            </w:pPr>
            <w:r>
              <w:rPr>
                <w:rFonts w:eastAsia="標楷體"/>
              </w:rPr>
              <w:t>役男基本資料</w:t>
            </w: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身分證統一編號</w:t>
            </w: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出生年月日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pPr>
            <w:r>
              <w:rPr>
                <w:rFonts w:eastAsia="標楷體"/>
              </w:rPr>
              <w:t>體</w:t>
            </w:r>
            <w:r>
              <w:rPr>
                <w:rFonts w:eastAsia="Times New Roman"/>
              </w:rPr>
              <w:t xml:space="preserve">    </w:t>
            </w:r>
            <w:r>
              <w:rPr>
                <w:rFonts w:eastAsia="標楷體"/>
              </w:rPr>
              <w:t>位</w:t>
            </w: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最高學歷科</w:t>
            </w:r>
          </w:p>
          <w:p w:rsidR="005617DD" w:rsidRDefault="007745AE">
            <w:pPr>
              <w:pStyle w:val="Standard"/>
              <w:spacing w:line="360" w:lineRule="exact"/>
              <w:jc w:val="center"/>
              <w:rPr>
                <w:rFonts w:eastAsia="標楷體"/>
              </w:rPr>
            </w:pPr>
            <w:r>
              <w:rPr>
                <w:rFonts w:eastAsia="標楷體"/>
              </w:rPr>
              <w:t>系所畢（肄）業</w:t>
            </w: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515"/>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493"/>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478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戶籍地址：</w:t>
            </w:r>
          </w:p>
          <w:p w:rsidR="005617DD" w:rsidRDefault="005617DD">
            <w:pPr>
              <w:pStyle w:val="Standard"/>
              <w:rPr>
                <w:rFonts w:eastAsia="標楷體"/>
              </w:rPr>
            </w:pPr>
          </w:p>
        </w:tc>
        <w:tc>
          <w:tcPr>
            <w:tcW w:w="48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通訊地址：</w:t>
            </w:r>
          </w:p>
        </w:tc>
      </w:tr>
      <w:tr w:rsidR="005617DD">
        <w:trPr>
          <w:cantSplit/>
          <w:trHeight w:val="520"/>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聯絡電話</w:t>
            </w:r>
          </w:p>
        </w:tc>
        <w:tc>
          <w:tcPr>
            <w:tcW w:w="424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w:t>
            </w:r>
            <w:r>
              <w:rPr>
                <w:rFonts w:eastAsia="標楷體"/>
              </w:rPr>
              <w:t>1</w:t>
            </w:r>
            <w:r>
              <w:rPr>
                <w:rFonts w:eastAsia="標楷體"/>
              </w:rPr>
              <w:t>）住家：</w:t>
            </w:r>
          </w:p>
        </w:tc>
        <w:tc>
          <w:tcPr>
            <w:tcW w:w="4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w:t>
            </w:r>
            <w:r>
              <w:rPr>
                <w:rFonts w:eastAsia="標楷體"/>
              </w:rPr>
              <w:t>2</w:t>
            </w:r>
            <w:r>
              <w:rPr>
                <w:rFonts w:eastAsia="標楷體"/>
              </w:rPr>
              <w:t>）行動電話：</w:t>
            </w:r>
          </w:p>
        </w:tc>
      </w:tr>
      <w:tr w:rsidR="005617DD">
        <w:trPr>
          <w:cantSplit/>
          <w:trHeight w:val="38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申請</w:t>
            </w:r>
          </w:p>
          <w:p w:rsidR="005617DD" w:rsidRDefault="007745AE">
            <w:pPr>
              <w:pStyle w:val="Standard"/>
              <w:spacing w:line="360" w:lineRule="exact"/>
              <w:jc w:val="center"/>
              <w:rPr>
                <w:rFonts w:eastAsia="標楷體"/>
              </w:rPr>
            </w:pPr>
            <w:r>
              <w:rPr>
                <w:rFonts w:eastAsia="標楷體"/>
              </w:rPr>
              <w:t>資格</w:t>
            </w:r>
          </w:p>
          <w:p w:rsidR="005617DD" w:rsidRDefault="007745AE">
            <w:pPr>
              <w:pStyle w:val="Standard"/>
              <w:spacing w:line="360" w:lineRule="exact"/>
              <w:jc w:val="center"/>
              <w:rPr>
                <w:rFonts w:eastAsia="標楷體"/>
              </w:rPr>
            </w:pPr>
            <w:r>
              <w:rPr>
                <w:rFonts w:eastAsia="標楷體"/>
              </w:rPr>
              <w:t>（擇一）</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年份</w:t>
            </w: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國際賽會名稱</w:t>
            </w: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比賽地點</w:t>
            </w: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比賽成績</w:t>
            </w:r>
          </w:p>
        </w:tc>
        <w:tc>
          <w:tcPr>
            <w:tcW w:w="2058" w:type="dxa"/>
            <w:gridSpan w:val="3"/>
            <w:tcBorders>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ind w:left="30"/>
              <w:jc w:val="center"/>
              <w:rPr>
                <w:rFonts w:eastAsia="標楷體"/>
              </w:rPr>
            </w:pPr>
            <w:r>
              <w:rPr>
                <w:rFonts w:eastAsia="標楷體"/>
              </w:rPr>
              <w:t>國內賽會名稱</w:t>
            </w: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比賽地點</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比賽成績</w:t>
            </w:r>
          </w:p>
        </w:tc>
      </w:tr>
      <w:tr w:rsidR="005617DD">
        <w:trPr>
          <w:cantSplit/>
          <w:trHeight w:val="882"/>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2058"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ind w:left="30"/>
              <w:jc w:val="center"/>
              <w:rPr>
                <w:rFonts w:eastAsia="標楷體"/>
              </w:rPr>
            </w:pP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r>
      <w:tr w:rsidR="005617DD">
        <w:trPr>
          <w:cantSplit/>
          <w:trHeight w:val="353"/>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ind w:left="113" w:right="113"/>
              <w:jc w:val="center"/>
              <w:rPr>
                <w:rFonts w:eastAsia="標楷體"/>
              </w:rPr>
            </w:pPr>
            <w:r>
              <w:rPr>
                <w:rFonts w:eastAsia="標楷體"/>
              </w:rPr>
              <w:t>證明文件</w:t>
            </w: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jc w:val="both"/>
              <w:rPr>
                <w:rFonts w:eastAsia="標楷體"/>
              </w:rPr>
            </w:pPr>
            <w:r>
              <w:rPr>
                <w:rFonts w:eastAsia="標楷體"/>
              </w:rPr>
              <w:t>具國家代表隊甄選資格</w:t>
            </w:r>
          </w:p>
        </w:tc>
        <w:tc>
          <w:tcPr>
            <w:tcW w:w="5592"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jc w:val="both"/>
              <w:rPr>
                <w:rFonts w:eastAsia="標楷體"/>
              </w:rPr>
            </w:pPr>
            <w:r>
              <w:rPr>
                <w:rFonts w:eastAsia="標楷體"/>
              </w:rPr>
              <w:t>具國內賽會甄選資格</w:t>
            </w:r>
          </w:p>
        </w:tc>
      </w:tr>
      <w:tr w:rsidR="00F55A65">
        <w:trPr>
          <w:cantSplit/>
          <w:trHeight w:val="994"/>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55A65" w:rsidRDefault="00F55A65">
            <w:pPr>
              <w:rPr>
                <w:rFonts w:hint="eastAsia"/>
              </w:rPr>
            </w:pP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55A65" w:rsidRDefault="00F55A65" w:rsidP="00DD2670">
            <w:pPr>
              <w:pStyle w:val="Standard"/>
              <w:spacing w:line="400" w:lineRule="exact"/>
              <w:jc w:val="both"/>
              <w:rPr>
                <w:rFonts w:eastAsia="標楷體"/>
              </w:rPr>
            </w:pPr>
            <w:r>
              <w:rPr>
                <w:rFonts w:eastAsia="標楷體"/>
              </w:rPr>
              <w:t>參加</w:t>
            </w:r>
            <w:r>
              <w:rPr>
                <w:rFonts w:eastAsia="標楷體" w:hint="eastAsia"/>
              </w:rPr>
              <w:t xml:space="preserve">   </w:t>
            </w:r>
            <w:r>
              <w:rPr>
                <w:rFonts w:eastAsia="標楷體"/>
              </w:rPr>
              <w:t>年</w:t>
            </w:r>
            <w:r>
              <w:rPr>
                <w:rFonts w:eastAsia="標楷體" w:hint="eastAsia"/>
              </w:rPr>
              <w:t xml:space="preserve">     </w:t>
            </w:r>
            <w:r>
              <w:rPr>
                <w:rFonts w:eastAsia="標楷體"/>
              </w:rPr>
              <w:t>賽會組訓單位當選證書及主辦國參賽證明影本乙份</w:t>
            </w:r>
          </w:p>
        </w:tc>
        <w:tc>
          <w:tcPr>
            <w:tcW w:w="55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5A65" w:rsidRDefault="00F55A65" w:rsidP="00DD2670">
            <w:pPr>
              <w:pStyle w:val="Standard"/>
              <w:spacing w:line="400" w:lineRule="exact"/>
              <w:jc w:val="both"/>
              <w:rPr>
                <w:rFonts w:eastAsia="標楷體"/>
              </w:rPr>
            </w:pPr>
            <w:r>
              <w:rPr>
                <w:rFonts w:eastAsia="標楷體"/>
              </w:rPr>
              <w:t>參加</w:t>
            </w:r>
            <w:r>
              <w:rPr>
                <w:rFonts w:eastAsia="標楷體" w:hint="eastAsia"/>
              </w:rPr>
              <w:t xml:space="preserve">    </w:t>
            </w:r>
            <w:r>
              <w:rPr>
                <w:rFonts w:eastAsia="標楷體"/>
              </w:rPr>
              <w:t>年</w:t>
            </w:r>
            <w:r>
              <w:rPr>
                <w:rFonts w:eastAsia="標楷體" w:hint="eastAsia"/>
              </w:rPr>
              <w:t xml:space="preserve">               </w:t>
            </w:r>
            <w:r>
              <w:rPr>
                <w:rFonts w:eastAsia="標楷體"/>
              </w:rPr>
              <w:t>賽會成績證明影本乙份</w:t>
            </w:r>
          </w:p>
          <w:p w:rsidR="00F55A65" w:rsidRDefault="00F55A65" w:rsidP="00DD2670">
            <w:pPr>
              <w:pStyle w:val="Standard"/>
              <w:spacing w:line="400" w:lineRule="exact"/>
              <w:jc w:val="both"/>
              <w:rPr>
                <w:rFonts w:eastAsia="標楷體"/>
              </w:rPr>
            </w:pPr>
            <w:r>
              <w:rPr>
                <w:rFonts w:eastAsia="標楷體"/>
              </w:rPr>
              <w:t>參加</w:t>
            </w:r>
            <w:r>
              <w:rPr>
                <w:rFonts w:eastAsia="標楷體" w:hint="eastAsia"/>
              </w:rPr>
              <w:t xml:space="preserve">    </w:t>
            </w:r>
            <w:r>
              <w:rPr>
                <w:rFonts w:eastAsia="標楷體"/>
              </w:rPr>
              <w:t>年</w:t>
            </w:r>
            <w:r>
              <w:rPr>
                <w:rFonts w:eastAsia="標楷體" w:hint="eastAsia"/>
              </w:rPr>
              <w:t xml:space="preserve">               </w:t>
            </w:r>
            <w:r>
              <w:rPr>
                <w:rFonts w:eastAsia="標楷體"/>
              </w:rPr>
              <w:t>賽會出場證明影本乙份</w:t>
            </w:r>
          </w:p>
        </w:tc>
      </w:tr>
      <w:tr w:rsidR="005617DD">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pPr>
            <w:r>
              <w:rPr>
                <w:rFonts w:eastAsia="Times New Roman"/>
              </w:rPr>
              <w:t xml:space="preserve">    </w:t>
            </w:r>
            <w:r>
              <w:rPr>
                <w:rFonts w:eastAsia="標楷體"/>
              </w:rPr>
              <w:t>本人為賡續培訓及參賽以提升競技實力，謹依規定申請參加役男國家代表隊儲備選手甄選，並願意配合政策需要，依施訓單位規定接受培訓及參賽。</w:t>
            </w:r>
          </w:p>
          <w:p w:rsidR="005617DD" w:rsidRDefault="007745AE">
            <w:pPr>
              <w:pStyle w:val="Standard"/>
              <w:spacing w:line="400" w:lineRule="exact"/>
              <w:rPr>
                <w:rFonts w:eastAsia="標楷體"/>
              </w:rPr>
            </w:pPr>
            <w:r>
              <w:rPr>
                <w:rFonts w:eastAsia="標楷體"/>
              </w:rPr>
              <w:t>此致</w:t>
            </w:r>
          </w:p>
          <w:p w:rsidR="005617DD" w:rsidRDefault="007745AE">
            <w:pPr>
              <w:pStyle w:val="Standard"/>
              <w:spacing w:line="400" w:lineRule="exact"/>
            </w:pPr>
            <w:r>
              <w:rPr>
                <w:rFonts w:eastAsia="標楷體"/>
              </w:rPr>
              <w:t>中華民國</w:t>
            </w:r>
            <w:r>
              <w:rPr>
                <w:rFonts w:ascii="新細明體" w:eastAsia="新細明體" w:hAnsi="新細明體"/>
              </w:rPr>
              <w:t>橄欖球</w:t>
            </w:r>
            <w:r>
              <w:rPr>
                <w:rFonts w:eastAsia="標楷體"/>
              </w:rPr>
              <w:t>協會</w:t>
            </w:r>
          </w:p>
          <w:p w:rsidR="005617DD" w:rsidRDefault="007745AE">
            <w:pPr>
              <w:pStyle w:val="Standard"/>
              <w:spacing w:line="400" w:lineRule="exact"/>
            </w:pPr>
            <w:r>
              <w:rPr>
                <w:rFonts w:eastAsia="Times New Roman"/>
              </w:rPr>
              <w:t xml:space="preserve">                                                        </w:t>
            </w:r>
            <w:r>
              <w:rPr>
                <w:rFonts w:eastAsia="標楷體"/>
              </w:rPr>
              <w:t>申請人：</w:t>
            </w:r>
            <w:r>
              <w:rPr>
                <w:rFonts w:eastAsia="Times New Roman"/>
              </w:rPr>
              <w:t xml:space="preserve">               </w:t>
            </w:r>
            <w:r>
              <w:rPr>
                <w:rFonts w:eastAsia="標楷體"/>
              </w:rPr>
              <w:t>蓋章</w:t>
            </w:r>
          </w:p>
        </w:tc>
      </w:tr>
      <w:tr w:rsidR="005617DD">
        <w:trPr>
          <w:cantSplit/>
          <w:trHeight w:val="2457"/>
          <w:jc w:val="center"/>
        </w:trPr>
        <w:tc>
          <w:tcPr>
            <w:tcW w:w="6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ind w:left="113" w:right="113"/>
              <w:jc w:val="both"/>
              <w:rPr>
                <w:rFonts w:ascii="標楷體" w:eastAsia="標楷體" w:hAnsi="標楷體" w:cs="標楷體"/>
              </w:rPr>
            </w:pPr>
            <w:r>
              <w:rPr>
                <w:rFonts w:ascii="標楷體" w:eastAsia="標楷體" w:hAnsi="標楷體" w:cs="標楷體"/>
              </w:rPr>
              <w:t>※</w:t>
            </w:r>
          </w:p>
          <w:p w:rsidR="005617DD" w:rsidRDefault="007745AE">
            <w:pPr>
              <w:pStyle w:val="Standard"/>
              <w:spacing w:line="400" w:lineRule="exact"/>
              <w:ind w:left="113" w:right="113"/>
              <w:jc w:val="both"/>
              <w:rPr>
                <w:rFonts w:eastAsia="標楷體"/>
              </w:rPr>
            </w:pPr>
            <w:r>
              <w:rPr>
                <w:rFonts w:eastAsia="標楷體"/>
              </w:rPr>
              <w:t>申請人資格查核</w:t>
            </w: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理事長</w:t>
            </w:r>
          </w:p>
        </w:tc>
        <w:tc>
          <w:tcPr>
            <w:tcW w:w="108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rPr>
                <w:rFonts w:eastAsia="標楷體"/>
              </w:rPr>
            </w:pPr>
          </w:p>
        </w:tc>
        <w:tc>
          <w:tcPr>
            <w:tcW w:w="108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秘書長</w:t>
            </w:r>
          </w:p>
          <w:p w:rsidR="005617DD" w:rsidRDefault="005617DD">
            <w:pPr>
              <w:pStyle w:val="Standard"/>
              <w:spacing w:line="400" w:lineRule="exact"/>
              <w:ind w:left="113" w:right="113"/>
              <w:rPr>
                <w:rFonts w:eastAsia="標楷體"/>
              </w:rPr>
            </w:pPr>
          </w:p>
        </w:tc>
        <w:tc>
          <w:tcPr>
            <w:tcW w:w="74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rPr>
                <w:rFonts w:eastAsia="標楷體"/>
              </w:rPr>
            </w:pP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承辦人</w:t>
            </w:r>
          </w:p>
        </w:tc>
        <w:tc>
          <w:tcPr>
            <w:tcW w:w="127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jc w:val="both"/>
              <w:rPr>
                <w:rFonts w:eastAsia="標楷體"/>
              </w:rPr>
            </w:pPr>
          </w:p>
        </w:tc>
        <w:tc>
          <w:tcPr>
            <w:tcW w:w="3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rPr>
                <w:rFonts w:eastAsia="標楷體"/>
              </w:rPr>
            </w:pPr>
            <w:r>
              <w:rPr>
                <w:rFonts w:eastAsia="標楷體"/>
              </w:rPr>
              <w:t>查核情形：</w:t>
            </w:r>
          </w:p>
          <w:p w:rsidR="005617DD" w:rsidRDefault="007745AE">
            <w:pPr>
              <w:pStyle w:val="Standard"/>
              <w:spacing w:line="400" w:lineRule="exact"/>
            </w:pPr>
            <w:r>
              <w:rPr>
                <w:rFonts w:ascii="標楷體" w:eastAsia="標楷體" w:hAnsi="標楷體" w:cs="標楷體"/>
              </w:rPr>
              <w:t>□</w:t>
            </w:r>
            <w:r>
              <w:rPr>
                <w:rFonts w:eastAsia="標楷體"/>
              </w:rPr>
              <w:t>符合規定，得參加檢測。</w:t>
            </w:r>
          </w:p>
          <w:p w:rsidR="005617DD" w:rsidRDefault="007745AE">
            <w:pPr>
              <w:pStyle w:val="Standard"/>
              <w:spacing w:line="400" w:lineRule="exact"/>
            </w:pPr>
            <w:r>
              <w:rPr>
                <w:rFonts w:ascii="標楷體" w:eastAsia="標楷體" w:hAnsi="標楷體" w:cs="標楷體"/>
              </w:rPr>
              <w:t>□</w:t>
            </w:r>
            <w:r>
              <w:rPr>
                <w:rFonts w:eastAsia="標楷體"/>
              </w:rPr>
              <w:t>未符規定，不予受理。</w:t>
            </w:r>
          </w:p>
          <w:p w:rsidR="005617DD" w:rsidRDefault="007745AE">
            <w:pPr>
              <w:pStyle w:val="Standard"/>
              <w:spacing w:line="400" w:lineRule="exact"/>
              <w:ind w:left="480" w:hanging="240"/>
              <w:rPr>
                <w:rFonts w:eastAsia="標楷體"/>
              </w:rPr>
            </w:pPr>
            <w:r>
              <w:rPr>
                <w:rFonts w:eastAsia="標楷體"/>
              </w:rPr>
              <w:t>原因：</w:t>
            </w:r>
          </w:p>
          <w:p w:rsidR="005617DD" w:rsidRDefault="007745AE">
            <w:pPr>
              <w:pStyle w:val="Standard"/>
              <w:spacing w:line="400" w:lineRule="exact"/>
              <w:ind w:left="240" w:hanging="240"/>
            </w:pPr>
            <w:r>
              <w:rPr>
                <w:rFonts w:ascii="標楷體" w:eastAsia="標楷體" w:hAnsi="標楷體" w:cs="標楷體"/>
              </w:rPr>
              <w:t>□</w:t>
            </w:r>
            <w:r>
              <w:rPr>
                <w:rFonts w:eastAsia="標楷體"/>
              </w:rPr>
              <w:t>曾拒絕接受國家代表隊徵召。</w:t>
            </w:r>
          </w:p>
          <w:p w:rsidR="005617DD" w:rsidRDefault="007745AE">
            <w:pPr>
              <w:pStyle w:val="Standard"/>
              <w:spacing w:line="400" w:lineRule="exact"/>
              <w:ind w:left="240" w:hanging="240"/>
            </w:pPr>
            <w:r>
              <w:rPr>
                <w:rFonts w:ascii="標楷體" w:eastAsia="標楷體" w:hAnsi="標楷體" w:cs="標楷體"/>
              </w:rPr>
              <w:t>□</w:t>
            </w:r>
            <w:r>
              <w:rPr>
                <w:rFonts w:eastAsia="標楷體"/>
              </w:rPr>
              <w:t>報名截止日前，申請者尚處於禁賽處分期間。</w:t>
            </w:r>
          </w:p>
          <w:p w:rsidR="005617DD" w:rsidRDefault="007745AE">
            <w:pPr>
              <w:pStyle w:val="Standard"/>
              <w:spacing w:line="400" w:lineRule="exact"/>
            </w:pPr>
            <w:r>
              <w:rPr>
                <w:rFonts w:ascii="標楷體" w:eastAsia="標楷體" w:hAnsi="標楷體" w:cs="標楷體"/>
              </w:rPr>
              <w:t>□</w:t>
            </w:r>
            <w:r>
              <w:rPr>
                <w:rFonts w:eastAsia="標楷體"/>
              </w:rPr>
              <w:t>資格不符。</w:t>
            </w:r>
          </w:p>
        </w:tc>
      </w:tr>
    </w:tbl>
    <w:p w:rsidR="005617DD" w:rsidRDefault="007745AE">
      <w:pPr>
        <w:pStyle w:val="Standard"/>
        <w:pageBreakBefore/>
        <w:jc w:val="both"/>
      </w:pPr>
      <w:r>
        <w:rPr>
          <w:rFonts w:eastAsia="標楷體"/>
          <w:sz w:val="28"/>
          <w:szCs w:val="28"/>
        </w:rPr>
        <w:lastRenderedPageBreak/>
        <w:t>附件</w:t>
      </w:r>
      <w:r>
        <w:rPr>
          <w:rFonts w:eastAsia="標楷體"/>
          <w:sz w:val="28"/>
          <w:szCs w:val="28"/>
        </w:rPr>
        <w:t>3</w:t>
      </w:r>
      <w:r>
        <w:rPr>
          <w:rFonts w:eastAsia="標楷體"/>
          <w:sz w:val="28"/>
        </w:rPr>
        <w:t xml:space="preserve"> </w:t>
      </w:r>
    </w:p>
    <w:p w:rsidR="005617DD" w:rsidRDefault="007745AE">
      <w:pPr>
        <w:pStyle w:val="Standard"/>
        <w:spacing w:after="260" w:line="320" w:lineRule="exact"/>
        <w:jc w:val="center"/>
        <w:rPr>
          <w:rFonts w:eastAsia="標楷體"/>
          <w:spacing w:val="20"/>
          <w:sz w:val="28"/>
        </w:rPr>
      </w:pPr>
      <w:r>
        <w:rPr>
          <w:rFonts w:eastAsia="標楷體"/>
          <w:spacing w:val="20"/>
          <w:sz w:val="28"/>
        </w:rPr>
        <w:t>中華民國橄欖球協會</w:t>
      </w:r>
    </w:p>
    <w:p w:rsidR="005617DD" w:rsidRDefault="007745AE">
      <w:pPr>
        <w:pStyle w:val="Standard"/>
        <w:spacing w:after="260" w:line="320" w:lineRule="exact"/>
        <w:jc w:val="center"/>
        <w:rPr>
          <w:rFonts w:eastAsia="標楷體"/>
          <w:spacing w:val="20"/>
          <w:sz w:val="28"/>
        </w:rPr>
      </w:pPr>
      <w:r>
        <w:rPr>
          <w:rFonts w:eastAsia="標楷體"/>
          <w:spacing w:val="20"/>
          <w:sz w:val="28"/>
        </w:rPr>
        <w:t>1</w:t>
      </w:r>
      <w:r w:rsidR="00EC50B7">
        <w:rPr>
          <w:rFonts w:eastAsia="標楷體" w:hint="eastAsia"/>
          <w:spacing w:val="20"/>
          <w:sz w:val="28"/>
        </w:rPr>
        <w:t>12</w:t>
      </w:r>
      <w:r>
        <w:rPr>
          <w:rFonts w:eastAsia="標楷體"/>
          <w:spacing w:val="20"/>
          <w:sz w:val="28"/>
        </w:rPr>
        <w:t>年替代役公共行政役（體育專長</w:t>
      </w:r>
      <w:r>
        <w:rPr>
          <w:rFonts w:eastAsia="標楷體"/>
          <w:spacing w:val="20"/>
          <w:sz w:val="28"/>
        </w:rPr>
        <w:t>-</w:t>
      </w:r>
      <w:r>
        <w:rPr>
          <w:rFonts w:eastAsia="標楷體"/>
          <w:spacing w:val="20"/>
          <w:sz w:val="28"/>
        </w:rPr>
        <w:t>儲備選手類）役男甄選通知書</w:t>
      </w:r>
    </w:p>
    <w:tbl>
      <w:tblPr>
        <w:tblW w:w="10039" w:type="dxa"/>
        <w:jc w:val="center"/>
        <w:tblLayout w:type="fixed"/>
        <w:tblCellMar>
          <w:left w:w="10" w:type="dxa"/>
          <w:right w:w="10" w:type="dxa"/>
        </w:tblCellMar>
        <w:tblLook w:val="0000" w:firstRow="0" w:lastRow="0" w:firstColumn="0" w:lastColumn="0" w:noHBand="0" w:noVBand="0"/>
      </w:tblPr>
      <w:tblGrid>
        <w:gridCol w:w="1610"/>
        <w:gridCol w:w="826"/>
        <w:gridCol w:w="994"/>
        <w:gridCol w:w="588"/>
        <w:gridCol w:w="224"/>
        <w:gridCol w:w="378"/>
        <w:gridCol w:w="1445"/>
        <w:gridCol w:w="2054"/>
        <w:gridCol w:w="1920"/>
      </w:tblGrid>
      <w:tr w:rsidR="005617DD">
        <w:trPr>
          <w:cantSplit/>
          <w:trHeight w:val="795"/>
          <w:jc w:val="center"/>
        </w:trPr>
        <w:tc>
          <w:tcPr>
            <w:tcW w:w="161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center"/>
              <w:rPr>
                <w:rFonts w:eastAsia="標楷體"/>
                <w:szCs w:val="26"/>
              </w:rPr>
            </w:pPr>
            <w:r>
              <w:rPr>
                <w:rFonts w:eastAsia="標楷體"/>
                <w:szCs w:val="26"/>
              </w:rPr>
              <w:t>姓名</w:t>
            </w:r>
          </w:p>
        </w:tc>
        <w:tc>
          <w:tcPr>
            <w:tcW w:w="8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center"/>
              <w:rPr>
                <w:rFonts w:eastAsia="標楷體"/>
                <w:szCs w:val="26"/>
              </w:rPr>
            </w:pPr>
            <w:r>
              <w:rPr>
                <w:rFonts w:eastAsia="標楷體"/>
                <w:szCs w:val="26"/>
              </w:rPr>
              <w:t>申請</w:t>
            </w:r>
          </w:p>
          <w:p w:rsidR="005617DD" w:rsidRDefault="007745AE">
            <w:pPr>
              <w:pStyle w:val="Standard"/>
              <w:spacing w:line="400" w:lineRule="exact"/>
              <w:jc w:val="center"/>
              <w:rPr>
                <w:rFonts w:eastAsia="標楷體"/>
                <w:szCs w:val="26"/>
              </w:rPr>
            </w:pPr>
            <w:r>
              <w:rPr>
                <w:rFonts w:eastAsia="標楷體"/>
                <w:szCs w:val="26"/>
              </w:rPr>
              <w:t>編號</w:t>
            </w:r>
          </w:p>
        </w:tc>
        <w:tc>
          <w:tcPr>
            <w:tcW w:w="180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center"/>
              <w:rPr>
                <w:rFonts w:eastAsia="標楷體"/>
                <w:szCs w:val="26"/>
              </w:rPr>
            </w:pPr>
            <w:r>
              <w:rPr>
                <w:rFonts w:eastAsia="標楷體"/>
                <w:szCs w:val="26"/>
              </w:rPr>
              <w:t>身分證字號</w:t>
            </w:r>
          </w:p>
        </w:tc>
        <w:tc>
          <w:tcPr>
            <w:tcW w:w="18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center"/>
              <w:rPr>
                <w:rFonts w:eastAsia="標楷體"/>
                <w:szCs w:val="26"/>
              </w:rPr>
            </w:pPr>
            <w:r>
              <w:rPr>
                <w:rFonts w:eastAsia="標楷體"/>
                <w:szCs w:val="26"/>
              </w:rPr>
              <w:t>出生年月日</w:t>
            </w:r>
          </w:p>
        </w:tc>
        <w:tc>
          <w:tcPr>
            <w:tcW w:w="205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center"/>
              <w:rPr>
                <w:rFonts w:eastAsia="標楷體"/>
                <w:szCs w:val="26"/>
              </w:rPr>
            </w:pPr>
            <w:r>
              <w:rPr>
                <w:rFonts w:eastAsia="標楷體"/>
                <w:szCs w:val="26"/>
              </w:rPr>
              <w:t>申請專長運動</w:t>
            </w:r>
          </w:p>
          <w:p w:rsidR="005617DD" w:rsidRDefault="007745AE">
            <w:pPr>
              <w:pStyle w:val="Standard"/>
              <w:spacing w:line="400" w:lineRule="exact"/>
              <w:jc w:val="center"/>
              <w:rPr>
                <w:rFonts w:eastAsia="標楷體"/>
                <w:szCs w:val="26"/>
              </w:rPr>
            </w:pPr>
            <w:r>
              <w:rPr>
                <w:rFonts w:eastAsia="標楷體"/>
                <w:szCs w:val="26"/>
              </w:rPr>
              <w:t>項目或位置</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jc w:val="both"/>
              <w:rPr>
                <w:rFonts w:eastAsia="標楷體"/>
              </w:rPr>
            </w:pPr>
            <w:r>
              <w:rPr>
                <w:rFonts w:eastAsia="標楷體"/>
              </w:rPr>
              <w:t>最近三個月內二吋脫帽照片黏貼處</w:t>
            </w:r>
          </w:p>
        </w:tc>
      </w:tr>
      <w:tr w:rsidR="005617DD">
        <w:trPr>
          <w:cantSplit/>
          <w:trHeight w:val="795"/>
          <w:jc w:val="center"/>
        </w:trPr>
        <w:tc>
          <w:tcPr>
            <w:tcW w:w="161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460" w:lineRule="exact"/>
              <w:jc w:val="center"/>
              <w:rPr>
                <w:rFonts w:eastAsia="標楷體"/>
                <w:szCs w:val="26"/>
              </w:rPr>
            </w:pPr>
          </w:p>
        </w:tc>
        <w:tc>
          <w:tcPr>
            <w:tcW w:w="8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460" w:lineRule="exact"/>
              <w:jc w:val="center"/>
              <w:rPr>
                <w:rFonts w:eastAsia="標楷體"/>
                <w:szCs w:val="26"/>
              </w:rPr>
            </w:pPr>
          </w:p>
        </w:tc>
        <w:tc>
          <w:tcPr>
            <w:tcW w:w="180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460" w:lineRule="exact"/>
              <w:jc w:val="center"/>
              <w:rPr>
                <w:rFonts w:eastAsia="標楷體"/>
                <w:szCs w:val="26"/>
              </w:rPr>
            </w:pPr>
          </w:p>
        </w:tc>
        <w:tc>
          <w:tcPr>
            <w:tcW w:w="18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ind w:firstLine="240"/>
            </w:pPr>
            <w:r>
              <w:rPr>
                <w:rFonts w:eastAsia="標楷體"/>
                <w:szCs w:val="26"/>
              </w:rPr>
              <w:t>年</w:t>
            </w:r>
            <w:r>
              <w:rPr>
                <w:rFonts w:eastAsia="Times New Roman"/>
                <w:szCs w:val="26"/>
              </w:rPr>
              <w:t xml:space="preserve">  </w:t>
            </w:r>
            <w:r>
              <w:rPr>
                <w:rFonts w:eastAsia="標楷體"/>
                <w:szCs w:val="26"/>
              </w:rPr>
              <w:t>月</w:t>
            </w:r>
            <w:r>
              <w:rPr>
                <w:rFonts w:eastAsia="Times New Roman"/>
                <w:szCs w:val="26"/>
              </w:rPr>
              <w:t xml:space="preserve">   </w:t>
            </w:r>
            <w:r>
              <w:rPr>
                <w:rFonts w:eastAsia="標楷體"/>
                <w:szCs w:val="26"/>
              </w:rPr>
              <w:t>日</w:t>
            </w:r>
          </w:p>
        </w:tc>
        <w:tc>
          <w:tcPr>
            <w:tcW w:w="205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napToGrid w:val="0"/>
              <w:spacing w:line="460" w:lineRule="exact"/>
              <w:jc w:val="center"/>
              <w:rPr>
                <w:rFonts w:eastAsia="標楷體"/>
                <w:szCs w:val="26"/>
              </w:rPr>
            </w:pPr>
            <w:r>
              <w:rPr>
                <w:rFonts w:eastAsia="標楷體"/>
                <w:szCs w:val="26"/>
              </w:rPr>
              <w:t>橄欖球</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r>
      <w:tr w:rsidR="005617DD">
        <w:trPr>
          <w:cantSplit/>
          <w:trHeight w:val="795"/>
          <w:jc w:val="center"/>
        </w:trPr>
        <w:tc>
          <w:tcPr>
            <w:tcW w:w="161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jc w:val="center"/>
              <w:rPr>
                <w:rFonts w:eastAsia="標楷體"/>
                <w:szCs w:val="26"/>
              </w:rPr>
            </w:pPr>
            <w:r>
              <w:rPr>
                <w:rFonts w:eastAsia="標楷體"/>
                <w:szCs w:val="26"/>
              </w:rPr>
              <w:t>甄選時間</w:t>
            </w:r>
          </w:p>
        </w:tc>
        <w:tc>
          <w:tcPr>
            <w:tcW w:w="18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jc w:val="center"/>
            </w:pPr>
            <w:r>
              <w:rPr>
                <w:rFonts w:ascii="新細明體" w:eastAsia="新細明體" w:hAnsi="新細明體"/>
                <w:szCs w:val="26"/>
              </w:rPr>
              <w:t>110</w:t>
            </w:r>
            <w:r>
              <w:rPr>
                <w:rFonts w:eastAsia="Times New Roman"/>
                <w:szCs w:val="26"/>
              </w:rPr>
              <w:t xml:space="preserve"> </w:t>
            </w:r>
            <w:r>
              <w:rPr>
                <w:rFonts w:eastAsia="標楷體"/>
                <w:szCs w:val="26"/>
              </w:rPr>
              <w:t>年</w:t>
            </w:r>
            <w:r>
              <w:rPr>
                <w:rFonts w:ascii="新細明體" w:eastAsia="新細明體" w:hAnsi="新細明體"/>
                <w:szCs w:val="26"/>
              </w:rPr>
              <w:t>3</w:t>
            </w:r>
            <w:r>
              <w:rPr>
                <w:rFonts w:eastAsia="標楷體"/>
                <w:szCs w:val="26"/>
              </w:rPr>
              <w:t>月</w:t>
            </w:r>
            <w:r w:rsidR="00EC50B7">
              <w:rPr>
                <w:rFonts w:ascii="新細明體" w:eastAsia="新細明體" w:hAnsi="新細明體" w:hint="eastAsia"/>
                <w:szCs w:val="26"/>
              </w:rPr>
              <w:t>12</w:t>
            </w:r>
            <w:r>
              <w:rPr>
                <w:rFonts w:eastAsia="標楷體"/>
                <w:szCs w:val="26"/>
              </w:rPr>
              <w:t>日</w:t>
            </w:r>
          </w:p>
        </w:tc>
        <w:tc>
          <w:tcPr>
            <w:tcW w:w="119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jc w:val="center"/>
              <w:rPr>
                <w:rFonts w:eastAsia="標楷體"/>
                <w:szCs w:val="26"/>
              </w:rPr>
            </w:pPr>
            <w:r>
              <w:rPr>
                <w:rFonts w:eastAsia="標楷體"/>
                <w:szCs w:val="26"/>
              </w:rPr>
              <w:t>甄選地點</w:t>
            </w:r>
          </w:p>
        </w:tc>
        <w:tc>
          <w:tcPr>
            <w:tcW w:w="349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napToGrid w:val="0"/>
              <w:spacing w:line="460" w:lineRule="exact"/>
              <w:rPr>
                <w:rFonts w:eastAsia="標楷體"/>
                <w:szCs w:val="26"/>
              </w:rPr>
            </w:pPr>
            <w:r>
              <w:rPr>
                <w:rFonts w:eastAsia="標楷體"/>
                <w:szCs w:val="26"/>
              </w:rPr>
              <w:t>台北市百齡橄欖球場</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r>
      <w:tr w:rsidR="005617DD">
        <w:trPr>
          <w:cantSplit/>
          <w:trHeight w:val="405"/>
          <w:jc w:val="center"/>
        </w:trPr>
        <w:tc>
          <w:tcPr>
            <w:tcW w:w="4018" w:type="dxa"/>
            <w:gridSpan w:val="4"/>
            <w:tcBorders>
              <w:top w:val="dash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jc w:val="center"/>
              <w:rPr>
                <w:rFonts w:eastAsia="標楷體"/>
                <w:szCs w:val="26"/>
              </w:rPr>
            </w:pPr>
            <w:r>
              <w:rPr>
                <w:rFonts w:eastAsia="標楷體"/>
                <w:szCs w:val="26"/>
              </w:rPr>
              <w:t>協（總）會業務承辦人姓名及電話</w:t>
            </w:r>
          </w:p>
        </w:tc>
        <w:tc>
          <w:tcPr>
            <w:tcW w:w="602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60" w:lineRule="exact"/>
              <w:jc w:val="center"/>
            </w:pPr>
            <w:r>
              <w:rPr>
                <w:rFonts w:eastAsia="標楷體"/>
              </w:rPr>
              <w:t>協</w:t>
            </w:r>
            <w:r>
              <w:rPr>
                <w:rFonts w:eastAsia="Times New Roman"/>
              </w:rPr>
              <w:t xml:space="preserve">          </w:t>
            </w:r>
            <w:r>
              <w:rPr>
                <w:rFonts w:eastAsia="標楷體"/>
              </w:rPr>
              <w:t>會</w:t>
            </w:r>
            <w:r>
              <w:rPr>
                <w:rFonts w:eastAsia="Times New Roman"/>
              </w:rPr>
              <w:t xml:space="preserve">          </w:t>
            </w:r>
            <w:r>
              <w:rPr>
                <w:rFonts w:eastAsia="標楷體"/>
              </w:rPr>
              <w:t>會</w:t>
            </w:r>
            <w:r>
              <w:rPr>
                <w:rFonts w:eastAsia="Times New Roman"/>
              </w:rPr>
              <w:t xml:space="preserve">          </w:t>
            </w:r>
            <w:r>
              <w:rPr>
                <w:rFonts w:eastAsia="標楷體"/>
              </w:rPr>
              <w:t>戳</w:t>
            </w:r>
          </w:p>
        </w:tc>
      </w:tr>
      <w:tr w:rsidR="005617DD">
        <w:trPr>
          <w:cantSplit/>
          <w:trHeight w:val="5621"/>
          <w:jc w:val="center"/>
        </w:trPr>
        <w:tc>
          <w:tcPr>
            <w:tcW w:w="4018"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60" w:lineRule="exact"/>
              <w:rPr>
                <w:rFonts w:eastAsia="標楷體"/>
                <w:szCs w:val="26"/>
              </w:rPr>
            </w:pPr>
            <w:r>
              <w:rPr>
                <w:rFonts w:eastAsia="標楷體"/>
                <w:szCs w:val="26"/>
              </w:rPr>
              <w:t>聯絡人：邊盈慧</w:t>
            </w:r>
          </w:p>
          <w:p w:rsidR="005617DD" w:rsidRDefault="007745AE">
            <w:pPr>
              <w:pStyle w:val="Standard"/>
              <w:spacing w:line="460" w:lineRule="exact"/>
            </w:pPr>
            <w:r>
              <w:rPr>
                <w:rFonts w:eastAsia="標楷體"/>
                <w:szCs w:val="26"/>
              </w:rPr>
              <w:t>電</w:t>
            </w:r>
            <w:r>
              <w:rPr>
                <w:rFonts w:eastAsia="Times New Roman"/>
                <w:szCs w:val="26"/>
              </w:rPr>
              <w:t xml:space="preserve">  </w:t>
            </w:r>
            <w:r>
              <w:rPr>
                <w:rFonts w:eastAsia="標楷體"/>
                <w:szCs w:val="26"/>
              </w:rPr>
              <w:t>話：</w:t>
            </w:r>
            <w:r>
              <w:rPr>
                <w:rFonts w:eastAsia="標楷體"/>
                <w:szCs w:val="26"/>
              </w:rPr>
              <w:t>02-87722167</w:t>
            </w:r>
          </w:p>
          <w:p w:rsidR="005617DD" w:rsidRDefault="007745AE">
            <w:pPr>
              <w:pStyle w:val="Standard"/>
              <w:spacing w:line="460" w:lineRule="exact"/>
            </w:pPr>
            <w:r>
              <w:rPr>
                <w:rFonts w:eastAsia="標楷體"/>
                <w:szCs w:val="26"/>
              </w:rPr>
              <w:t xml:space="preserve">              02-87722159</w:t>
            </w:r>
          </w:p>
        </w:tc>
        <w:tc>
          <w:tcPr>
            <w:tcW w:w="6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pStyle w:val="Standard"/>
              <w:widowControl/>
              <w:snapToGrid w:val="0"/>
              <w:rPr>
                <w:rFonts w:eastAsia="標楷體"/>
              </w:rPr>
            </w:pPr>
          </w:p>
          <w:p w:rsidR="005617DD" w:rsidRDefault="005617DD">
            <w:pPr>
              <w:pStyle w:val="Standard"/>
              <w:spacing w:line="460" w:lineRule="exact"/>
              <w:jc w:val="center"/>
              <w:rPr>
                <w:rFonts w:eastAsia="標楷體"/>
              </w:rPr>
            </w:pPr>
          </w:p>
        </w:tc>
      </w:tr>
      <w:tr w:rsidR="005617DD">
        <w:trPr>
          <w:cantSplit/>
          <w:trHeight w:val="547"/>
          <w:jc w:val="center"/>
        </w:trPr>
        <w:tc>
          <w:tcPr>
            <w:tcW w:w="100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60" w:lineRule="exact"/>
              <w:jc w:val="center"/>
            </w:pPr>
            <w:r>
              <w:rPr>
                <w:rFonts w:eastAsia="標楷體"/>
              </w:rPr>
              <w:t>中</w:t>
            </w:r>
            <w:r>
              <w:rPr>
                <w:rFonts w:eastAsia="Times New Roman"/>
              </w:rPr>
              <w:t xml:space="preserve">  </w:t>
            </w:r>
            <w:r>
              <w:rPr>
                <w:rFonts w:eastAsia="標楷體"/>
              </w:rPr>
              <w:t>華</w:t>
            </w:r>
            <w:r>
              <w:rPr>
                <w:rFonts w:eastAsia="Times New Roman"/>
              </w:rPr>
              <w:t xml:space="preserve">  </w:t>
            </w:r>
            <w:r>
              <w:rPr>
                <w:rFonts w:eastAsia="標楷體"/>
              </w:rPr>
              <w:t>民</w:t>
            </w:r>
            <w:r>
              <w:rPr>
                <w:rFonts w:eastAsia="Times New Roman"/>
              </w:rPr>
              <w:t xml:space="preserve">  </w:t>
            </w:r>
            <w:r>
              <w:rPr>
                <w:rFonts w:eastAsia="標楷體"/>
              </w:rPr>
              <w:t>國</w:t>
            </w:r>
            <w:r>
              <w:rPr>
                <w:rFonts w:ascii="新細明體" w:eastAsia="新細明體" w:hAnsi="新細明體"/>
              </w:rPr>
              <w:t>1</w:t>
            </w:r>
            <w:r w:rsidR="00EC50B7">
              <w:rPr>
                <w:rFonts w:ascii="新細明體" w:eastAsia="新細明體" w:hAnsi="新細明體" w:hint="eastAsia"/>
              </w:rPr>
              <w:t>12</w:t>
            </w:r>
            <w:r>
              <w:rPr>
                <w:rFonts w:eastAsia="標楷體"/>
              </w:rPr>
              <w:t>年</w:t>
            </w:r>
            <w:r>
              <w:rPr>
                <w:rFonts w:eastAsia="Times New Roman"/>
              </w:rPr>
              <w:t xml:space="preserve"> </w:t>
            </w:r>
            <w:r>
              <w:rPr>
                <w:rFonts w:eastAsia="標楷體"/>
              </w:rPr>
              <w:t>○○</w:t>
            </w:r>
            <w:r>
              <w:rPr>
                <w:rFonts w:eastAsia="標楷體"/>
              </w:rPr>
              <w:t>月</w:t>
            </w:r>
            <w:r>
              <w:rPr>
                <w:rFonts w:eastAsia="Times New Roman"/>
              </w:rPr>
              <w:t xml:space="preserve"> </w:t>
            </w:r>
            <w:r>
              <w:rPr>
                <w:rFonts w:eastAsia="標楷體"/>
              </w:rPr>
              <w:t>○○○</w:t>
            </w:r>
            <w:r>
              <w:rPr>
                <w:rFonts w:eastAsia="標楷體"/>
              </w:rPr>
              <w:t>日</w:t>
            </w:r>
          </w:p>
        </w:tc>
      </w:tr>
    </w:tbl>
    <w:p w:rsidR="005617DD" w:rsidRDefault="007745AE">
      <w:pPr>
        <w:pStyle w:val="Standard"/>
        <w:ind w:left="910" w:hanging="910"/>
        <w:jc w:val="both"/>
        <w:rPr>
          <w:rFonts w:eastAsia="標楷體"/>
          <w:sz w:val="28"/>
          <w:szCs w:val="28"/>
        </w:rPr>
      </w:pPr>
      <w:r>
        <w:rPr>
          <w:rFonts w:eastAsia="標楷體"/>
          <w:sz w:val="28"/>
          <w:szCs w:val="28"/>
        </w:rPr>
        <w:t>附註：</w:t>
      </w:r>
    </w:p>
    <w:p w:rsidR="005617DD" w:rsidRDefault="007745AE">
      <w:pPr>
        <w:pStyle w:val="Standard"/>
        <w:numPr>
          <w:ilvl w:val="0"/>
          <w:numId w:val="24"/>
        </w:numPr>
        <w:tabs>
          <w:tab w:val="left" w:pos="1806"/>
        </w:tabs>
        <w:ind w:left="924" w:hanging="639"/>
        <w:jc w:val="both"/>
      </w:pPr>
      <w:r>
        <w:rPr>
          <w:rFonts w:eastAsia="標楷體"/>
          <w:sz w:val="28"/>
          <w:szCs w:val="28"/>
        </w:rPr>
        <w:t>為確保役男選手權益及簡化行政作業，申請選手請於甄選前電詢協（總）會是否辦理甄選。</w:t>
      </w:r>
    </w:p>
    <w:p w:rsidR="005617DD" w:rsidRDefault="007745AE">
      <w:pPr>
        <w:pStyle w:val="Standard"/>
        <w:numPr>
          <w:ilvl w:val="0"/>
          <w:numId w:val="6"/>
        </w:numPr>
        <w:tabs>
          <w:tab w:val="left" w:pos="1806"/>
        </w:tabs>
        <w:ind w:left="924" w:hanging="639"/>
        <w:jc w:val="both"/>
      </w:pPr>
      <w:r>
        <w:rPr>
          <w:rFonts w:eastAsia="標楷體"/>
          <w:sz w:val="28"/>
          <w:szCs w:val="28"/>
        </w:rPr>
        <w:t>請攜帶身分證及本通知書，於甄選當日辦理報到，參加甄選，未攜帶身分證及本通知書者不得參加甄選。</w:t>
      </w:r>
    </w:p>
    <w:sectPr w:rsidR="005617DD">
      <w:footerReference w:type="default" r:id="rId11"/>
      <w:pgSz w:w="11906" w:h="16838"/>
      <w:pgMar w:top="1134" w:right="1134" w:bottom="1134" w:left="1134" w:header="720" w:footer="992" w:gutter="0"/>
      <w:cols w:space="720"/>
      <w:docGrid w:type="lines" w:linePitch="6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1F" w:rsidRDefault="00F05A1F">
      <w:pPr>
        <w:rPr>
          <w:rFonts w:hint="eastAsia"/>
        </w:rPr>
      </w:pPr>
      <w:r>
        <w:separator/>
      </w:r>
    </w:p>
  </w:endnote>
  <w:endnote w:type="continuationSeparator" w:id="0">
    <w:p w:rsidR="00F05A1F" w:rsidRDefault="00F05A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Times New Roman"/>
    <w:charset w:val="00"/>
    <w:family w:val="auto"/>
    <w:pitch w:val="variable"/>
  </w:font>
  <w:font w:name="新細明體, PMingLiU">
    <w:charset w:val="00"/>
    <w:family w:val="roman"/>
    <w:pitch w:val="variable"/>
  </w:font>
  <w:font w:name="Liberation Sans">
    <w:altName w:val="Arial"/>
    <w:charset w:val="00"/>
    <w:family w:val="swiss"/>
    <w:pitch w:val="variable"/>
  </w:font>
  <w:font w:name="DejaVu Sans Mono">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3A" w:rsidRDefault="0083153A">
    <w:pPr>
      <w:pStyle w:val="a7"/>
      <w:jc w:val="center"/>
    </w:pPr>
    <w:r>
      <w:fldChar w:fldCharType="begin"/>
    </w:r>
    <w:r>
      <w:instrText xml:space="preserve"> PAGE </w:instrText>
    </w:r>
    <w:r>
      <w:fldChar w:fldCharType="separate"/>
    </w:r>
    <w:r w:rsidR="006A2D3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1F" w:rsidRDefault="00F05A1F">
      <w:pPr>
        <w:rPr>
          <w:rFonts w:hint="eastAsia"/>
        </w:rPr>
      </w:pPr>
      <w:r>
        <w:rPr>
          <w:color w:val="000000"/>
        </w:rPr>
        <w:separator/>
      </w:r>
    </w:p>
  </w:footnote>
  <w:footnote w:type="continuationSeparator" w:id="0">
    <w:p w:rsidR="00F05A1F" w:rsidRDefault="00F05A1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369"/>
    <w:multiLevelType w:val="multilevel"/>
    <w:tmpl w:val="1F600530"/>
    <w:styleLink w:val="WW8Num24"/>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japaneseCounting"/>
      <w:lvlText w:val="%5、"/>
      <w:lvlJc w:val="left"/>
      <w:pPr>
        <w:ind w:left="3200" w:hanging="720"/>
      </w:pPr>
      <w:rPr>
        <w:rFonts w:eastAsia="標楷體"/>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nsid w:val="0CA95C70"/>
    <w:multiLevelType w:val="multilevel"/>
    <w:tmpl w:val="165E8DAC"/>
    <w:styleLink w:val="WW8Num14"/>
    <w:lvl w:ilvl="0">
      <w:start w:val="1"/>
      <w:numFmt w:val="japaneseCount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D983033"/>
    <w:multiLevelType w:val="multilevel"/>
    <w:tmpl w:val="7EC81D22"/>
    <w:styleLink w:val="WW8Num1"/>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
    <w:nsid w:val="0E836038"/>
    <w:multiLevelType w:val="multilevel"/>
    <w:tmpl w:val="02F6F552"/>
    <w:styleLink w:val="WW8Num2"/>
    <w:lvl w:ilvl="0">
      <w:start w:val="1"/>
      <w:numFmt w:val="japaneseCounting"/>
      <w:lvlText w:val="（%1）"/>
      <w:lvlJc w:val="left"/>
      <w:pPr>
        <w:ind w:left="3202" w:hanging="720"/>
      </w:pPr>
      <w:rPr>
        <w:rFonts w:eastAsia="標楷體"/>
        <w:sz w:val="28"/>
        <w:szCs w:val="28"/>
      </w:rPr>
    </w:lvl>
    <w:lvl w:ilvl="1">
      <w:start w:val="1"/>
      <w:numFmt w:val="japaneseCount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4">
    <w:nsid w:val="1103636B"/>
    <w:multiLevelType w:val="multilevel"/>
    <w:tmpl w:val="AD9007AE"/>
    <w:styleLink w:val="WW8Num4"/>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5">
    <w:nsid w:val="1BBD6428"/>
    <w:multiLevelType w:val="multilevel"/>
    <w:tmpl w:val="4EEE85CC"/>
    <w:styleLink w:val="WW8Num17"/>
    <w:lvl w:ilvl="0">
      <w:start w:val="1"/>
      <w:numFmt w:val="japaneseCounting"/>
      <w:lvlText w:val="%1、"/>
      <w:lvlJc w:val="left"/>
      <w:pPr>
        <w:ind w:left="1190" w:hanging="480"/>
      </w:pPr>
      <w:rPr>
        <w:rFonts w:eastAsia="標楷體"/>
        <w:sz w:val="28"/>
        <w:szCs w:val="28"/>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6">
    <w:nsid w:val="2C615367"/>
    <w:multiLevelType w:val="multilevel"/>
    <w:tmpl w:val="BDD65422"/>
    <w:styleLink w:val="WW8Num13"/>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7">
    <w:nsid w:val="2EFE0D40"/>
    <w:multiLevelType w:val="multilevel"/>
    <w:tmpl w:val="020608CE"/>
    <w:styleLink w:val="WW8Num81"/>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8">
    <w:nsid w:val="3D4A0E92"/>
    <w:multiLevelType w:val="multilevel"/>
    <w:tmpl w:val="5FA2370E"/>
    <w:styleLink w:val="WW8Num15"/>
    <w:lvl w:ilvl="0">
      <w:start w:val="1"/>
      <w:numFmt w:val="japaneseCounting"/>
      <w:lvlText w:val="%1、"/>
      <w:lvlJc w:val="left"/>
      <w:pPr>
        <w:ind w:left="720" w:hanging="480"/>
      </w:pPr>
    </w:lvl>
    <w:lvl w:ilvl="1">
      <w:start w:val="1"/>
      <w:numFmt w:val="japaneseCounting"/>
      <w:lvlText w:val="%2、"/>
      <w:lvlJc w:val="left"/>
      <w:pPr>
        <w:ind w:left="1200" w:hanging="480"/>
      </w:pPr>
      <w:rPr>
        <w:rFonts w:eastAsia="標楷體"/>
        <w:lang w:val="en-US"/>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nsid w:val="3DC578D9"/>
    <w:multiLevelType w:val="multilevel"/>
    <w:tmpl w:val="C4FA458A"/>
    <w:styleLink w:val="WW8Num18"/>
    <w:lvl w:ilvl="0">
      <w:start w:val="1"/>
      <w:numFmt w:val="japaneseCounting"/>
      <w:lvlText w:val="%1、"/>
      <w:lvlJc w:val="left"/>
      <w:pPr>
        <w:ind w:left="1440" w:hanging="720"/>
      </w:pPr>
      <w:rPr>
        <w:rFonts w:eastAsia="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D533D14"/>
    <w:multiLevelType w:val="multilevel"/>
    <w:tmpl w:val="E8AE1AAA"/>
    <w:styleLink w:val="WW8Num16"/>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11">
    <w:nsid w:val="55974AF6"/>
    <w:multiLevelType w:val="multilevel"/>
    <w:tmpl w:val="E3AA6FB4"/>
    <w:styleLink w:val="WW8Num6"/>
    <w:lvl w:ilvl="0">
      <w:start w:val="3"/>
      <w:numFmt w:val="decimal"/>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B852D31"/>
    <w:multiLevelType w:val="multilevel"/>
    <w:tmpl w:val="CFEE6CB6"/>
    <w:styleLink w:val="WW8Num8"/>
    <w:lvl w:ilvl="0">
      <w:start w:val="1"/>
      <w:numFmt w:val="japaneseCounting"/>
      <w:lvlText w:val="%1、"/>
      <w:lvlJc w:val="left"/>
      <w:pPr>
        <w:ind w:left="1440" w:hanging="72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28B1ED9"/>
    <w:multiLevelType w:val="multilevel"/>
    <w:tmpl w:val="5A668E14"/>
    <w:styleLink w:val="WW8Num3"/>
    <w:lvl w:ilvl="0">
      <w:start w:val="1"/>
      <w:numFmt w:val="japaneseCount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73DA53B5"/>
    <w:multiLevelType w:val="multilevel"/>
    <w:tmpl w:val="3DD45C80"/>
    <w:styleLink w:val="WW8Num9"/>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japaneseCounting"/>
      <w:lvlText w:val="%5、"/>
      <w:lvlJc w:val="left"/>
      <w:pPr>
        <w:ind w:left="3200" w:hanging="720"/>
      </w:pPr>
      <w:rPr>
        <w:rFonts w:eastAsia="標楷體"/>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5">
    <w:nsid w:val="75576769"/>
    <w:multiLevelType w:val="multilevel"/>
    <w:tmpl w:val="E6A6323E"/>
    <w:styleLink w:val="WW8Num7"/>
    <w:lvl w:ilvl="0">
      <w:start w:val="1"/>
      <w:numFmt w:val="japaneseCounting"/>
      <w:lvlText w:val="%1、"/>
      <w:lvlJc w:val="left"/>
      <w:pPr>
        <w:ind w:left="14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75BA3526"/>
    <w:multiLevelType w:val="multilevel"/>
    <w:tmpl w:val="5842436E"/>
    <w:styleLink w:val="WW8Num12"/>
    <w:lvl w:ilvl="0">
      <w:start w:val="1"/>
      <w:numFmt w:val="japaneseCounting"/>
      <w:lvlText w:val="（%1）"/>
      <w:lvlJc w:val="left"/>
      <w:pPr>
        <w:ind w:left="1275" w:hanging="720"/>
      </w:pPr>
      <w:rPr>
        <w:rFonts w:eastAsia="標楷體"/>
        <w:sz w:val="28"/>
        <w:szCs w:val="28"/>
      </w:r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7">
    <w:nsid w:val="76A27CB0"/>
    <w:multiLevelType w:val="multilevel"/>
    <w:tmpl w:val="7D4E8A88"/>
    <w:styleLink w:val="WW8Num10"/>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8">
    <w:nsid w:val="7B9C5BC4"/>
    <w:multiLevelType w:val="multilevel"/>
    <w:tmpl w:val="91CA9BDA"/>
    <w:styleLink w:val="WW8Num5"/>
    <w:lvl w:ilvl="0">
      <w:start w:val="1"/>
      <w:numFmt w:val="japaneseCount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7D601597"/>
    <w:multiLevelType w:val="multilevel"/>
    <w:tmpl w:val="FB20AF98"/>
    <w:styleLink w:val="WW8Num11"/>
    <w:lvl w:ilvl="0">
      <w:start w:val="1"/>
      <w:numFmt w:val="japaneseCounting"/>
      <w:lvlText w:val="%1、"/>
      <w:lvlJc w:val="left"/>
      <w:pPr>
        <w:ind w:left="480" w:hanging="480"/>
      </w:pPr>
      <w:rPr>
        <w:rFonts w:ascii="標楷體" w:eastAsia="標楷體" w:hAnsi="標楷體" w:cs="標楷體"/>
        <w:sz w:val="20"/>
        <w:szCs w:val="20"/>
      </w:rPr>
    </w:lvl>
    <w:lvl w:ilvl="1">
      <w:start w:val="1"/>
      <w:numFmt w:val="ideographTraditional"/>
      <w:lvlText w:val="%2、"/>
      <w:lvlJc w:val="left"/>
      <w:pPr>
        <w:ind w:left="48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num w:numId="1">
    <w:abstractNumId w:val="0"/>
  </w:num>
  <w:num w:numId="2">
    <w:abstractNumId w:val="7"/>
  </w:num>
  <w:num w:numId="3">
    <w:abstractNumId w:val="2"/>
  </w:num>
  <w:num w:numId="4">
    <w:abstractNumId w:val="3"/>
  </w:num>
  <w:num w:numId="5">
    <w:abstractNumId w:val="13"/>
  </w:num>
  <w:num w:numId="6">
    <w:abstractNumId w:val="4"/>
  </w:num>
  <w:num w:numId="7">
    <w:abstractNumId w:val="18"/>
  </w:num>
  <w:num w:numId="8">
    <w:abstractNumId w:val="11"/>
  </w:num>
  <w:num w:numId="9">
    <w:abstractNumId w:val="15"/>
  </w:num>
  <w:num w:numId="10">
    <w:abstractNumId w:val="12"/>
  </w:num>
  <w:num w:numId="11">
    <w:abstractNumId w:val="14"/>
  </w:num>
  <w:num w:numId="12">
    <w:abstractNumId w:val="17"/>
  </w:num>
  <w:num w:numId="13">
    <w:abstractNumId w:val="19"/>
  </w:num>
  <w:num w:numId="14">
    <w:abstractNumId w:val="16"/>
  </w:num>
  <w:num w:numId="15">
    <w:abstractNumId w:val="6"/>
  </w:num>
  <w:num w:numId="16">
    <w:abstractNumId w:val="1"/>
  </w:num>
  <w:num w:numId="17">
    <w:abstractNumId w:val="8"/>
  </w:num>
  <w:num w:numId="18">
    <w:abstractNumId w:val="10"/>
  </w:num>
  <w:num w:numId="19">
    <w:abstractNumId w:val="5"/>
  </w:num>
  <w:num w:numId="20">
    <w:abstractNumId w:val="9"/>
  </w:num>
  <w:num w:numId="21">
    <w:abstractNumId w:val="3"/>
    <w:lvlOverride w:ilvl="0">
      <w:startOverride w:val="1"/>
    </w:lvlOverride>
  </w:num>
  <w:num w:numId="22">
    <w:abstractNumId w:val="14"/>
    <w:lvlOverride w:ilvl="0">
      <w:startOverride w:val="1"/>
    </w:lvlOverride>
  </w:num>
  <w:num w:numId="23">
    <w:abstractNumId w:val="17"/>
    <w:lvlOverride w:ilvl="0">
      <w:startOverride w:val="1"/>
    </w:lvlOverride>
  </w:num>
  <w:num w:numId="2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617DD"/>
    <w:rsid w:val="00032F52"/>
    <w:rsid w:val="00040DED"/>
    <w:rsid w:val="00127E7D"/>
    <w:rsid w:val="00195EBB"/>
    <w:rsid w:val="001F452B"/>
    <w:rsid w:val="0030343F"/>
    <w:rsid w:val="003501A2"/>
    <w:rsid w:val="00350618"/>
    <w:rsid w:val="004D5231"/>
    <w:rsid w:val="005617DD"/>
    <w:rsid w:val="00583313"/>
    <w:rsid w:val="006A2D33"/>
    <w:rsid w:val="00733D25"/>
    <w:rsid w:val="007745AE"/>
    <w:rsid w:val="00787368"/>
    <w:rsid w:val="0083153A"/>
    <w:rsid w:val="00922FDE"/>
    <w:rsid w:val="00AC5524"/>
    <w:rsid w:val="00AE710D"/>
    <w:rsid w:val="00B23915"/>
    <w:rsid w:val="00B4291A"/>
    <w:rsid w:val="00BD023C"/>
    <w:rsid w:val="00D232A7"/>
    <w:rsid w:val="00DA4594"/>
    <w:rsid w:val="00DC76CD"/>
    <w:rsid w:val="00E03AD2"/>
    <w:rsid w:val="00EC50B7"/>
    <w:rsid w:val="00EF11F8"/>
    <w:rsid w:val="00EF4B84"/>
    <w:rsid w:val="00F05A1F"/>
    <w:rsid w:val="00F55A65"/>
    <w:rsid w:val="00FC46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Noto Sans Devanagari UI"/>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20"/>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3">
    <w:name w:val="Body Text Indent 3"/>
    <w:basedOn w:val="Standard"/>
    <w:pPr>
      <w:spacing w:line="500" w:lineRule="exact"/>
      <w:ind w:left="600" w:hanging="600"/>
    </w:pPr>
    <w:rPr>
      <w:rFonts w:eastAsia="標楷體"/>
      <w:sz w:val="28"/>
      <w:szCs w:val="20"/>
    </w:rPr>
  </w:style>
  <w:style w:type="paragraph" w:styleId="a5">
    <w:name w:val="Block Text"/>
    <w:basedOn w:val="Standard"/>
    <w:pPr>
      <w:widowControl/>
      <w:ind w:left="113" w:right="113"/>
    </w:pPr>
    <w:rPr>
      <w:rFonts w:ascii="標楷體" w:eastAsia="標楷體" w:hAnsi="標楷體" w:cs="標楷體"/>
    </w:rPr>
  </w:style>
  <w:style w:type="paragraph" w:styleId="2">
    <w:name w:val="Body Text 2"/>
    <w:basedOn w:val="Standard"/>
    <w:pPr>
      <w:spacing w:line="400" w:lineRule="exact"/>
      <w:jc w:val="both"/>
    </w:pPr>
    <w:rPr>
      <w:rFonts w:eastAsia="標楷體"/>
    </w:rPr>
  </w:style>
  <w:style w:type="paragraph" w:customStyle="1" w:styleId="Textbodyindent">
    <w:name w:val="Text body indent"/>
    <w:basedOn w:val="Standard"/>
    <w:pPr>
      <w:spacing w:after="120"/>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List Paragraph"/>
    <w:basedOn w:val="Standard"/>
    <w:pPr>
      <w:ind w:left="480"/>
    </w:pPr>
    <w:rPr>
      <w:rFonts w:ascii="Calibri" w:hAnsi="Calibri"/>
      <w:szCs w:val="22"/>
    </w:rPr>
  </w:style>
  <w:style w:type="paragraph" w:customStyle="1" w:styleId="Standarduser">
    <w:name w:val="Standard (user)"/>
    <w:pPr>
      <w:suppressAutoHyphens/>
    </w:pPr>
    <w:rPr>
      <w:rFonts w:ascii="Times New Roman" w:eastAsia="新細明體, PMingLiU" w:hAnsi="Times New Roman" w:cs="Times New Roman"/>
      <w:lang w:eastAsia="zh-TW"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eastAsia="標楷體" w:cs="Times New Roman"/>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szCs w:val="28"/>
    </w:rPr>
  </w:style>
  <w:style w:type="character" w:customStyle="1" w:styleId="WW8Num2z1">
    <w:name w:val="WW8Num2z1"/>
    <w:rPr>
      <w:rFonts w:eastAsia="標楷體"/>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bCs/>
      <w:sz w:val="28"/>
      <w:szCs w:val="28"/>
    </w:rPr>
  </w:style>
  <w:style w:type="character" w:customStyle="1" w:styleId="WW8Num9z1">
    <w:name w:val="WW8Num9z1"/>
    <w:rPr>
      <w:rFonts w:ascii="標楷體" w:eastAsia="標楷體" w:hAnsi="標楷體" w:cs="Times New Roman"/>
      <w:sz w:val="28"/>
      <w:szCs w:val="28"/>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Times New Roman"/>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eastAsia="標楷體"/>
      <w:lang w:val="en-U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sz w:val="28"/>
      <w:szCs w:val="28"/>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Internetlink">
    <w:name w:val="Internet link"/>
    <w:rPr>
      <w:color w:val="0000FF"/>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PMingLiU" w:hAnsi="Cambria" w:cs="Times New Roman"/>
      <w:kern w:val="3"/>
      <w:sz w:val="18"/>
      <w:szCs w:val="18"/>
    </w:rPr>
  </w:style>
  <w:style w:type="character" w:customStyle="1" w:styleId="30">
    <w:name w:val="本文縮排 3 字元"/>
    <w:rPr>
      <w:rFonts w:eastAsia="標楷體"/>
      <w:kern w:val="3"/>
      <w:sz w:val="28"/>
    </w:rPr>
  </w:style>
  <w:style w:type="character" w:customStyle="1" w:styleId="ad">
    <w:name w:val="本文 字元"/>
    <w:rPr>
      <w:kern w:val="3"/>
      <w:sz w:val="24"/>
      <w:szCs w:val="24"/>
    </w:rPr>
  </w:style>
  <w:style w:type="numbering" w:customStyle="1" w:styleId="WW8Num24">
    <w:name w:val="WW8Num24"/>
    <w:basedOn w:val="a2"/>
    <w:pPr>
      <w:numPr>
        <w:numId w:val="1"/>
      </w:numPr>
    </w:pPr>
  </w:style>
  <w:style w:type="numbering" w:customStyle="1" w:styleId="WW8Num81">
    <w:name w:val="WW8Num81"/>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numbering" w:customStyle="1" w:styleId="WW8Num12">
    <w:name w:val="WW8Num12"/>
    <w:basedOn w:val="a2"/>
    <w:pPr>
      <w:numPr>
        <w:numId w:val="14"/>
      </w:numPr>
    </w:pPr>
  </w:style>
  <w:style w:type="numbering" w:customStyle="1" w:styleId="WW8Num13">
    <w:name w:val="WW8Num13"/>
    <w:basedOn w:val="a2"/>
    <w:pPr>
      <w:numPr>
        <w:numId w:val="15"/>
      </w:numPr>
    </w:pPr>
  </w:style>
  <w:style w:type="numbering" w:customStyle="1" w:styleId="WW8Num14">
    <w:name w:val="WW8Num14"/>
    <w:basedOn w:val="a2"/>
    <w:pPr>
      <w:numPr>
        <w:numId w:val="16"/>
      </w:numPr>
    </w:pPr>
  </w:style>
  <w:style w:type="numbering" w:customStyle="1" w:styleId="WW8Num15">
    <w:name w:val="WW8Num15"/>
    <w:basedOn w:val="a2"/>
    <w:pPr>
      <w:numPr>
        <w:numId w:val="17"/>
      </w:numPr>
    </w:pPr>
  </w:style>
  <w:style w:type="numbering" w:customStyle="1" w:styleId="WW8Num16">
    <w:name w:val="WW8Num16"/>
    <w:basedOn w:val="a2"/>
    <w:pPr>
      <w:numPr>
        <w:numId w:val="18"/>
      </w:numPr>
    </w:pPr>
  </w:style>
  <w:style w:type="numbering" w:customStyle="1" w:styleId="WW8Num17">
    <w:name w:val="WW8Num17"/>
    <w:basedOn w:val="a2"/>
    <w:pPr>
      <w:numPr>
        <w:numId w:val="19"/>
      </w:numPr>
    </w:pPr>
  </w:style>
  <w:style w:type="numbering" w:customStyle="1" w:styleId="WW8Num18">
    <w:name w:val="WW8Num18"/>
    <w:basedOn w:val="a2"/>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Noto Sans Devanagari UI"/>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20"/>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3">
    <w:name w:val="Body Text Indent 3"/>
    <w:basedOn w:val="Standard"/>
    <w:pPr>
      <w:spacing w:line="500" w:lineRule="exact"/>
      <w:ind w:left="600" w:hanging="600"/>
    </w:pPr>
    <w:rPr>
      <w:rFonts w:eastAsia="標楷體"/>
      <w:sz w:val="28"/>
      <w:szCs w:val="20"/>
    </w:rPr>
  </w:style>
  <w:style w:type="paragraph" w:styleId="a5">
    <w:name w:val="Block Text"/>
    <w:basedOn w:val="Standard"/>
    <w:pPr>
      <w:widowControl/>
      <w:ind w:left="113" w:right="113"/>
    </w:pPr>
    <w:rPr>
      <w:rFonts w:ascii="標楷體" w:eastAsia="標楷體" w:hAnsi="標楷體" w:cs="標楷體"/>
    </w:rPr>
  </w:style>
  <w:style w:type="paragraph" w:styleId="2">
    <w:name w:val="Body Text 2"/>
    <w:basedOn w:val="Standard"/>
    <w:pPr>
      <w:spacing w:line="400" w:lineRule="exact"/>
      <w:jc w:val="both"/>
    </w:pPr>
    <w:rPr>
      <w:rFonts w:eastAsia="標楷體"/>
    </w:rPr>
  </w:style>
  <w:style w:type="paragraph" w:customStyle="1" w:styleId="Textbodyindent">
    <w:name w:val="Text body indent"/>
    <w:basedOn w:val="Standard"/>
    <w:pPr>
      <w:spacing w:after="120"/>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List Paragraph"/>
    <w:basedOn w:val="Standard"/>
    <w:pPr>
      <w:ind w:left="480"/>
    </w:pPr>
    <w:rPr>
      <w:rFonts w:ascii="Calibri" w:hAnsi="Calibri"/>
      <w:szCs w:val="22"/>
    </w:rPr>
  </w:style>
  <w:style w:type="paragraph" w:customStyle="1" w:styleId="Standarduser">
    <w:name w:val="Standard (user)"/>
    <w:pPr>
      <w:suppressAutoHyphens/>
    </w:pPr>
    <w:rPr>
      <w:rFonts w:ascii="Times New Roman" w:eastAsia="新細明體, PMingLiU" w:hAnsi="Times New Roman" w:cs="Times New Roman"/>
      <w:lang w:eastAsia="zh-TW"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eastAsia="標楷體" w:cs="Times New Roman"/>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szCs w:val="28"/>
    </w:rPr>
  </w:style>
  <w:style w:type="character" w:customStyle="1" w:styleId="WW8Num2z1">
    <w:name w:val="WW8Num2z1"/>
    <w:rPr>
      <w:rFonts w:eastAsia="標楷體"/>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bCs/>
      <w:sz w:val="28"/>
      <w:szCs w:val="28"/>
    </w:rPr>
  </w:style>
  <w:style w:type="character" w:customStyle="1" w:styleId="WW8Num9z1">
    <w:name w:val="WW8Num9z1"/>
    <w:rPr>
      <w:rFonts w:ascii="標楷體" w:eastAsia="標楷體" w:hAnsi="標楷體" w:cs="Times New Roman"/>
      <w:sz w:val="28"/>
      <w:szCs w:val="28"/>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Times New Roman"/>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eastAsia="標楷體"/>
      <w:lang w:val="en-U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sz w:val="28"/>
      <w:szCs w:val="28"/>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Internetlink">
    <w:name w:val="Internet link"/>
    <w:rPr>
      <w:color w:val="0000FF"/>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PMingLiU" w:hAnsi="Cambria" w:cs="Times New Roman"/>
      <w:kern w:val="3"/>
      <w:sz w:val="18"/>
      <w:szCs w:val="18"/>
    </w:rPr>
  </w:style>
  <w:style w:type="character" w:customStyle="1" w:styleId="30">
    <w:name w:val="本文縮排 3 字元"/>
    <w:rPr>
      <w:rFonts w:eastAsia="標楷體"/>
      <w:kern w:val="3"/>
      <w:sz w:val="28"/>
    </w:rPr>
  </w:style>
  <w:style w:type="character" w:customStyle="1" w:styleId="ad">
    <w:name w:val="本文 字元"/>
    <w:rPr>
      <w:kern w:val="3"/>
      <w:sz w:val="24"/>
      <w:szCs w:val="24"/>
    </w:rPr>
  </w:style>
  <w:style w:type="numbering" w:customStyle="1" w:styleId="WW8Num24">
    <w:name w:val="WW8Num24"/>
    <w:basedOn w:val="a2"/>
    <w:pPr>
      <w:numPr>
        <w:numId w:val="1"/>
      </w:numPr>
    </w:pPr>
  </w:style>
  <w:style w:type="numbering" w:customStyle="1" w:styleId="WW8Num81">
    <w:name w:val="WW8Num81"/>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numbering" w:customStyle="1" w:styleId="WW8Num12">
    <w:name w:val="WW8Num12"/>
    <w:basedOn w:val="a2"/>
    <w:pPr>
      <w:numPr>
        <w:numId w:val="14"/>
      </w:numPr>
    </w:pPr>
  </w:style>
  <w:style w:type="numbering" w:customStyle="1" w:styleId="WW8Num13">
    <w:name w:val="WW8Num13"/>
    <w:basedOn w:val="a2"/>
    <w:pPr>
      <w:numPr>
        <w:numId w:val="15"/>
      </w:numPr>
    </w:pPr>
  </w:style>
  <w:style w:type="numbering" w:customStyle="1" w:styleId="WW8Num14">
    <w:name w:val="WW8Num14"/>
    <w:basedOn w:val="a2"/>
    <w:pPr>
      <w:numPr>
        <w:numId w:val="16"/>
      </w:numPr>
    </w:pPr>
  </w:style>
  <w:style w:type="numbering" w:customStyle="1" w:styleId="WW8Num15">
    <w:name w:val="WW8Num15"/>
    <w:basedOn w:val="a2"/>
    <w:pPr>
      <w:numPr>
        <w:numId w:val="17"/>
      </w:numPr>
    </w:pPr>
  </w:style>
  <w:style w:type="numbering" w:customStyle="1" w:styleId="WW8Num16">
    <w:name w:val="WW8Num16"/>
    <w:basedOn w:val="a2"/>
    <w:pPr>
      <w:numPr>
        <w:numId w:val="18"/>
      </w:numPr>
    </w:pPr>
  </w:style>
  <w:style w:type="numbering" w:customStyle="1" w:styleId="WW8Num17">
    <w:name w:val="WW8Num17"/>
    <w:basedOn w:val="a2"/>
    <w:pPr>
      <w:numPr>
        <w:numId w:val="19"/>
      </w:numPr>
    </w:pPr>
  </w:style>
  <w:style w:type="numbering" w:customStyle="1" w:styleId="WW8Num18">
    <w:name w:val="WW8Num18"/>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a.gov.tw/" TargetMode="Externa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教育部體育署103年替代役體育役儲備選手類役男甄選實施計畫</dc:title>
  <dc:creator>0167_周德倫</dc:creator>
  <cp:lastModifiedBy>USER-1</cp:lastModifiedBy>
  <cp:revision>2</cp:revision>
  <cp:lastPrinted>2023-02-02T10:31:00Z</cp:lastPrinted>
  <dcterms:created xsi:type="dcterms:W3CDTF">2023-02-18T03:13:00Z</dcterms:created>
  <dcterms:modified xsi:type="dcterms:W3CDTF">2023-02-18T03:13:00Z</dcterms:modified>
</cp:coreProperties>
</file>