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D203" w14:textId="67BE1A0C" w:rsidR="00B73592" w:rsidRDefault="00B73592" w:rsidP="00B73592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3592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橄欖球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協會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D42332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年</w:t>
      </w:r>
      <w:r w:rsidR="004A2D52">
        <w:rPr>
          <w:rFonts w:ascii="標楷體" w:eastAsia="標楷體" w:hAnsi="標楷體" w:cs="Times New Roman" w:hint="eastAsia"/>
          <w:b/>
          <w:sz w:val="32"/>
          <w:szCs w:val="32"/>
        </w:rPr>
        <w:t>B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級裁判講習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會</w:t>
      </w:r>
    </w:p>
    <w:p w14:paraId="1A6EBFB1" w14:textId="506803B9" w:rsidR="00B73592" w:rsidRPr="00B73592" w:rsidRDefault="00B73592" w:rsidP="00B73592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暨國際</w:t>
      </w:r>
      <w:proofErr w:type="gramStart"/>
      <w:r w:rsidR="00D42332" w:rsidRPr="00D42332">
        <w:rPr>
          <w:rFonts w:ascii="Times New Roman" w:eastAsia="標楷體" w:hAnsi="Times New Roman" w:cs="Times New Roman" w:hint="eastAsia"/>
          <w:b/>
          <w:sz w:val="32"/>
          <w:szCs w:val="32"/>
        </w:rPr>
        <w:t>橄</w:t>
      </w:r>
      <w:proofErr w:type="gramEnd"/>
      <w:r w:rsidR="00D42332" w:rsidRPr="00D42332">
        <w:rPr>
          <w:rFonts w:ascii="Times New Roman" w:eastAsia="標楷體" w:hAnsi="Times New Roman" w:cs="Times New Roman" w:hint="eastAsia"/>
          <w:b/>
          <w:sz w:val="32"/>
          <w:szCs w:val="32"/>
        </w:rPr>
        <w:t>總</w:t>
      </w:r>
      <w:r w:rsidR="00D42332" w:rsidRPr="00D42332">
        <w:rPr>
          <w:rFonts w:ascii="標楷體" w:eastAsia="標楷體" w:hAnsi="標楷體" w:cs="Times New Roman"/>
          <w:b/>
          <w:sz w:val="32"/>
          <w:szCs w:val="32"/>
        </w:rPr>
        <w:t>WR L</w:t>
      </w:r>
      <w:r w:rsidR="004A2D52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 w:rsidRPr="00B73592">
        <w:rPr>
          <w:rFonts w:ascii="Times New Roman" w:eastAsia="標楷體" w:hAnsi="Times New Roman" w:cs="Times New Roman" w:hint="eastAsia"/>
          <w:b/>
          <w:sz w:val="32"/>
          <w:szCs w:val="32"/>
        </w:rPr>
        <w:t>裁判課程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申辦計畫</w:t>
      </w:r>
    </w:p>
    <w:p w14:paraId="25BCB3DB" w14:textId="3E1964D2" w:rsidR="00B73592" w:rsidRPr="00B73592" w:rsidRDefault="00B73592" w:rsidP="00B73592">
      <w:pPr>
        <w:spacing w:line="440" w:lineRule="exact"/>
        <w:jc w:val="right"/>
        <w:rPr>
          <w:rFonts w:ascii="Times New Roman" w:eastAsia="標楷體" w:hAnsi="Times New Roman" w:cs="Times New Roman"/>
        </w:rPr>
      </w:pPr>
    </w:p>
    <w:p w14:paraId="534CA822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依據：依據中華民國體育運動總會輔導特定體育團體建立運動</w:t>
      </w:r>
      <w:r w:rsidRPr="00B73592">
        <w:rPr>
          <w:rFonts w:ascii="Times New Roman" w:eastAsia="標楷體" w:hAnsi="Times New Roman" w:cs="Times New Roman" w:hint="eastAsia"/>
          <w:sz w:val="28"/>
        </w:rPr>
        <w:t>裁判</w:t>
      </w:r>
      <w:r w:rsidRPr="00B73592">
        <w:rPr>
          <w:rFonts w:ascii="Times New Roman" w:eastAsia="標楷體" w:hAnsi="Times New Roman" w:cs="Times New Roman"/>
          <w:sz w:val="28"/>
        </w:rPr>
        <w:t>制度章則第五點第四項規定辦理</w:t>
      </w:r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3EDAF672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目的：</w:t>
      </w:r>
      <w:r>
        <w:rPr>
          <w:rFonts w:ascii="Times New Roman" w:eastAsia="標楷體" w:hAnsi="Times New Roman" w:cs="Times New Roman" w:hint="eastAsia"/>
          <w:sz w:val="28"/>
        </w:rPr>
        <w:t>為培育橄欖球裁判人才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提升裁判技水準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特辦理本講習會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712D41F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指導單位：</w:t>
      </w:r>
      <w:r>
        <w:rPr>
          <w:rFonts w:ascii="Times New Roman" w:eastAsia="標楷體" w:hAnsi="Times New Roman" w:cs="Times New Roman" w:hint="eastAsia"/>
          <w:sz w:val="28"/>
        </w:rPr>
        <w:t>中華民國體育運動總會</w:t>
      </w:r>
    </w:p>
    <w:p w14:paraId="70477BD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主辦單位：</w:t>
      </w:r>
      <w:r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53978026" w14:textId="3B67FCFE" w:rsidR="00D42332" w:rsidRPr="00D4233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/>
          <w:sz w:val="28"/>
        </w:rPr>
        <w:t>舉辦日期：</w:t>
      </w:r>
      <w:r w:rsidR="00D42332">
        <w:rPr>
          <w:rFonts w:eastAsia="標楷體" w:hint="eastAsia"/>
          <w:sz w:val="28"/>
        </w:rPr>
        <w:t>110</w:t>
      </w:r>
      <w:r w:rsidR="00D42332">
        <w:rPr>
          <w:rFonts w:eastAsia="標楷體" w:hint="eastAsia"/>
          <w:sz w:val="28"/>
        </w:rPr>
        <w:t>年</w:t>
      </w:r>
      <w:r w:rsidR="00542764">
        <w:rPr>
          <w:rFonts w:eastAsia="標楷體" w:hint="eastAsia"/>
          <w:sz w:val="28"/>
        </w:rPr>
        <w:t>8</w:t>
      </w:r>
      <w:r w:rsidR="00D42332">
        <w:rPr>
          <w:rFonts w:eastAsia="標楷體" w:hint="eastAsia"/>
          <w:sz w:val="28"/>
        </w:rPr>
        <w:t>月</w:t>
      </w:r>
      <w:r w:rsidR="00542764">
        <w:rPr>
          <w:rFonts w:eastAsia="標楷體" w:hint="eastAsia"/>
          <w:sz w:val="28"/>
        </w:rPr>
        <w:t>14</w:t>
      </w:r>
      <w:r w:rsidR="00D42332" w:rsidRPr="000F5D27">
        <w:rPr>
          <w:rFonts w:eastAsia="標楷體" w:hint="eastAsia"/>
          <w:sz w:val="28"/>
        </w:rPr>
        <w:t>、</w:t>
      </w:r>
      <w:r w:rsidR="00542764">
        <w:rPr>
          <w:rFonts w:eastAsia="標楷體" w:hint="eastAsia"/>
          <w:sz w:val="28"/>
        </w:rPr>
        <w:t>1</w:t>
      </w:r>
      <w:r w:rsidR="00142FC2">
        <w:rPr>
          <w:rFonts w:eastAsia="標楷體" w:hint="eastAsia"/>
          <w:sz w:val="28"/>
        </w:rPr>
        <w:t>5</w:t>
      </w:r>
      <w:r w:rsidR="00D42332" w:rsidRPr="000F5D27">
        <w:rPr>
          <w:rFonts w:eastAsia="標楷體" w:hint="eastAsia"/>
          <w:sz w:val="28"/>
        </w:rPr>
        <w:t>、</w:t>
      </w:r>
      <w:r w:rsidR="00542764">
        <w:rPr>
          <w:rFonts w:eastAsia="標楷體" w:hint="eastAsia"/>
          <w:sz w:val="28"/>
        </w:rPr>
        <w:t>2</w:t>
      </w:r>
      <w:r w:rsidR="00142FC2">
        <w:rPr>
          <w:rFonts w:eastAsia="標楷體" w:hint="eastAsia"/>
          <w:sz w:val="28"/>
        </w:rPr>
        <w:t>1</w:t>
      </w:r>
      <w:r w:rsidR="00142FC2" w:rsidRPr="000F5D27">
        <w:rPr>
          <w:rFonts w:eastAsia="標楷體" w:hint="eastAsia"/>
          <w:sz w:val="28"/>
        </w:rPr>
        <w:t>、</w:t>
      </w:r>
      <w:r w:rsidR="00542764">
        <w:rPr>
          <w:rFonts w:eastAsia="標楷體" w:hint="eastAsia"/>
          <w:sz w:val="28"/>
        </w:rPr>
        <w:t>22</w:t>
      </w:r>
      <w:r w:rsidR="00142FC2">
        <w:rPr>
          <w:rFonts w:eastAsia="標楷體" w:hint="eastAsia"/>
          <w:sz w:val="28"/>
        </w:rPr>
        <w:t>日</w:t>
      </w:r>
      <w:r w:rsidR="00142FC2">
        <w:rPr>
          <w:rFonts w:eastAsia="標楷體" w:hint="eastAsia"/>
          <w:sz w:val="28"/>
        </w:rPr>
        <w:t xml:space="preserve"> </w:t>
      </w:r>
      <w:r w:rsidR="00D42332">
        <w:rPr>
          <w:rFonts w:eastAsia="標楷體" w:hint="eastAsia"/>
          <w:sz w:val="28"/>
        </w:rPr>
        <w:t>(</w:t>
      </w:r>
      <w:r w:rsidR="00142FC2">
        <w:rPr>
          <w:rFonts w:eastAsia="標楷體" w:hint="eastAsia"/>
          <w:sz w:val="28"/>
        </w:rPr>
        <w:t>四</w:t>
      </w:r>
      <w:r w:rsidR="00D42332">
        <w:rPr>
          <w:rFonts w:eastAsia="標楷體" w:hint="eastAsia"/>
          <w:sz w:val="28"/>
        </w:rPr>
        <w:t>天</w:t>
      </w:r>
      <w:r w:rsidR="00D42332">
        <w:rPr>
          <w:rFonts w:eastAsia="標楷體" w:hint="eastAsia"/>
          <w:sz w:val="28"/>
        </w:rPr>
        <w:t xml:space="preserve">) </w:t>
      </w:r>
      <w:r w:rsidR="00D42332">
        <w:rPr>
          <w:rFonts w:eastAsia="標楷體" w:hint="eastAsia"/>
          <w:sz w:val="28"/>
        </w:rPr>
        <w:t>共</w:t>
      </w:r>
      <w:r w:rsidR="00142FC2">
        <w:rPr>
          <w:rFonts w:eastAsia="標楷體" w:hint="eastAsia"/>
          <w:sz w:val="28"/>
        </w:rPr>
        <w:t>32</w:t>
      </w:r>
      <w:r w:rsidR="00D42332">
        <w:rPr>
          <w:rFonts w:eastAsia="標楷體" w:hint="eastAsia"/>
          <w:sz w:val="28"/>
        </w:rPr>
        <w:t>小時</w:t>
      </w:r>
      <w:r w:rsidR="00D42332" w:rsidRPr="0072493F">
        <w:rPr>
          <w:rFonts w:ascii="標楷體" w:eastAsia="標楷體" w:hAnsi="標楷體" w:cs="Calibri" w:hint="eastAsia"/>
          <w:sz w:val="28"/>
        </w:rPr>
        <w:t>。</w:t>
      </w:r>
    </w:p>
    <w:p w14:paraId="36FD1733" w14:textId="071BAFED" w:rsidR="00B73592" w:rsidRPr="00D4233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/>
          <w:sz w:val="28"/>
        </w:rPr>
        <w:t>舉辦地點：</w:t>
      </w:r>
      <w:proofErr w:type="gramStart"/>
      <w:r w:rsidR="00D42332">
        <w:rPr>
          <w:rFonts w:eastAsia="標楷體" w:hint="eastAsia"/>
          <w:sz w:val="28"/>
        </w:rPr>
        <w:t>線上授課</w:t>
      </w:r>
      <w:proofErr w:type="gramEnd"/>
      <w:r w:rsidR="00D42332" w:rsidRPr="0072493F">
        <w:rPr>
          <w:rFonts w:ascii="標楷體" w:eastAsia="標楷體" w:hAnsi="標楷體" w:cs="Calibri" w:hint="eastAsia"/>
          <w:sz w:val="28"/>
        </w:rPr>
        <w:t>。</w:t>
      </w:r>
    </w:p>
    <w:p w14:paraId="266FC8CF" w14:textId="77777777" w:rsidR="000F5D27" w:rsidRDefault="00B73592" w:rsidP="000F5D27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參加對象及資格：</w:t>
      </w:r>
    </w:p>
    <w:p w14:paraId="297784DE" w14:textId="6A959970" w:rsidR="000F5D27" w:rsidRPr="000F5D27" w:rsidRDefault="008430E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8430E7">
        <w:rPr>
          <w:rFonts w:ascii="Times New Roman" w:eastAsia="標楷體" w:hAnsi="Times New Roman" w:cs="Times New Roman" w:hint="eastAsia"/>
          <w:sz w:val="28"/>
        </w:rPr>
        <w:t>取得</w:t>
      </w:r>
      <w:proofErr w:type="gramStart"/>
      <w:r w:rsidRPr="008430E7">
        <w:rPr>
          <w:rFonts w:ascii="Times New Roman" w:eastAsia="標楷體" w:hAnsi="Times New Roman" w:cs="Times New Roman" w:hint="eastAsia"/>
          <w:sz w:val="28"/>
        </w:rPr>
        <w:t>Ｃ</w:t>
      </w:r>
      <w:proofErr w:type="gramEnd"/>
      <w:r w:rsidRPr="008430E7">
        <w:rPr>
          <w:rFonts w:ascii="Times New Roman" w:eastAsia="標楷體" w:hAnsi="Times New Roman" w:cs="Times New Roman" w:hint="eastAsia"/>
          <w:sz w:val="28"/>
        </w:rPr>
        <w:t>級橄欖球裁判證</w:t>
      </w:r>
      <w:r w:rsidRPr="008430E7">
        <w:rPr>
          <w:rFonts w:ascii="Times New Roman" w:eastAsia="標楷體" w:hAnsi="Times New Roman" w:cs="Times New Roman" w:hint="eastAsia"/>
          <w:sz w:val="28"/>
        </w:rPr>
        <w:t>2</w:t>
      </w:r>
      <w:r w:rsidRPr="008430E7">
        <w:rPr>
          <w:rFonts w:ascii="Times New Roman" w:eastAsia="標楷體" w:hAnsi="Times New Roman" w:cs="Times New Roman" w:hint="eastAsia"/>
          <w:sz w:val="28"/>
        </w:rPr>
        <w:t>年以上，具從事橄欖球裁判實務工作經驗者，實際執法場次認定，由本會辦理之</w:t>
      </w:r>
      <w:r w:rsidR="000F5D27" w:rsidRPr="000F5D27">
        <w:rPr>
          <w:rFonts w:ascii="Times New Roman" w:eastAsia="標楷體" w:hAnsi="Times New Roman" w:cs="Times New Roman" w:hint="eastAsia"/>
          <w:sz w:val="28"/>
        </w:rPr>
        <w:t>。</w:t>
      </w:r>
    </w:p>
    <w:p w14:paraId="6931000E" w14:textId="630C2AA9" w:rsidR="000F5D27" w:rsidRPr="00D64D15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高級中等以上學校畢業，受運動專業訓練，並熟悉運動之競賽規則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64CD6E08" w14:textId="75CFD4C7" w:rsidR="00D64D15" w:rsidRDefault="00D64D15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D64D15">
        <w:rPr>
          <w:rFonts w:ascii="Times New Roman" w:eastAsia="標楷體" w:hAnsi="Times New Roman" w:cs="Times New Roman" w:hint="eastAsia"/>
          <w:sz w:val="28"/>
        </w:rPr>
        <w:t>須持有</w:t>
      </w:r>
      <w:r w:rsidRPr="00D64D15">
        <w:rPr>
          <w:rFonts w:ascii="Times New Roman" w:eastAsia="標楷體" w:hAnsi="Times New Roman" w:cs="Times New Roman" w:hint="eastAsia"/>
          <w:sz w:val="28"/>
        </w:rPr>
        <w:t>WR L1 MO</w:t>
      </w:r>
      <w:r w:rsidRPr="00D64D15">
        <w:rPr>
          <w:rFonts w:ascii="Times New Roman" w:eastAsia="標楷體" w:hAnsi="Times New Roman" w:cs="Times New Roman" w:hint="eastAsia"/>
          <w:sz w:val="28"/>
        </w:rPr>
        <w:t>證書一年以上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17DBF6E6" w14:textId="620844D4" w:rsidR="000F5D27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需完成</w:t>
      </w:r>
      <w:proofErr w:type="gramStart"/>
      <w:r w:rsidR="008430E7">
        <w:rPr>
          <w:rFonts w:ascii="Times New Roman" w:eastAsia="標楷體" w:hAnsi="Times New Roman" w:cs="Times New Roman" w:hint="eastAsia"/>
          <w:sz w:val="28"/>
        </w:rPr>
        <w:t>6</w:t>
      </w:r>
      <w:r w:rsidR="008430E7">
        <w:rPr>
          <w:rFonts w:ascii="Times New Roman" w:eastAsia="標楷體" w:hAnsi="Times New Roman" w:cs="Times New Roman" w:hint="eastAsia"/>
          <w:sz w:val="28"/>
        </w:rPr>
        <w:t>項</w:t>
      </w:r>
      <w:r w:rsidRPr="000F5D27">
        <w:rPr>
          <w:rFonts w:ascii="Times New Roman" w:eastAsia="標楷體" w:hAnsi="Times New Roman" w:cs="Times New Roman" w:hint="eastAsia"/>
          <w:sz w:val="28"/>
        </w:rPr>
        <w:t>線上橄欖球</w:t>
      </w:r>
      <w:proofErr w:type="gramEnd"/>
      <w:r w:rsidRPr="000F5D27">
        <w:rPr>
          <w:rFonts w:ascii="Times New Roman" w:eastAsia="標楷體" w:hAnsi="Times New Roman" w:cs="Times New Roman" w:hint="eastAsia"/>
          <w:sz w:val="28"/>
        </w:rPr>
        <w:t>規則課程測驗。</w:t>
      </w:r>
    </w:p>
    <w:p w14:paraId="385F3BC2" w14:textId="4E5C3B86" w:rsidR="004A2D52" w:rsidRPr="008430E7" w:rsidRDefault="008430E7" w:rsidP="008430E7">
      <w:pPr>
        <w:tabs>
          <w:tab w:val="left" w:pos="567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1.</w:t>
      </w:r>
      <w:r w:rsidR="004A2D52" w:rsidRPr="008430E7">
        <w:rPr>
          <w:rFonts w:ascii="Times New Roman" w:eastAsia="標楷體" w:hAnsi="Times New Roman" w:cs="Times New Roman" w:hint="eastAsia"/>
          <w:sz w:val="28"/>
        </w:rPr>
        <w:t>橄欖球就位</w:t>
      </w:r>
      <w:r w:rsidR="004A2D52" w:rsidRPr="008430E7">
        <w:rPr>
          <w:rFonts w:ascii="Times New Roman" w:eastAsia="標楷體" w:hAnsi="Times New Roman" w:cs="Times New Roman"/>
          <w:sz w:val="28"/>
        </w:rPr>
        <w:t>Rugby Ready</w:t>
      </w:r>
      <w:r w:rsidR="000F5D27" w:rsidRPr="008430E7">
        <w:rPr>
          <w:rFonts w:ascii="Times New Roman" w:eastAsia="標楷體" w:hAnsi="Times New Roman" w:cs="Times New Roman" w:hint="eastAsia"/>
          <w:sz w:val="28"/>
        </w:rPr>
        <w:t>：</w:t>
      </w:r>
    </w:p>
    <w:p w14:paraId="6C9B98EA" w14:textId="71EA75C2" w:rsidR="000F5D27" w:rsidRPr="004A2D52" w:rsidRDefault="004A2D52" w:rsidP="004A2D52">
      <w:pPr>
        <w:pStyle w:val="a3"/>
        <w:tabs>
          <w:tab w:val="left" w:pos="567"/>
        </w:tabs>
        <w:spacing w:line="520" w:lineRule="exact"/>
        <w:ind w:leftChars="0" w:left="360"/>
        <w:rPr>
          <w:rFonts w:ascii="Times New Roman" w:eastAsia="標楷體" w:hAnsi="Times New Roman" w:cs="Times New Roman"/>
          <w:sz w:val="28"/>
        </w:rPr>
      </w:pPr>
      <w:r>
        <w:rPr>
          <w:rFonts w:eastAsia="新細明體" w:cstheme="minorHAnsi" w:hint="eastAsia"/>
          <w:color w:val="0000FF"/>
          <w:sz w:val="22"/>
        </w:rPr>
        <w:t xml:space="preserve">          </w:t>
      </w:r>
      <w:hyperlink r:id="rId8" w:history="1">
        <w:r w:rsidRPr="007F35F1">
          <w:rPr>
            <w:rStyle w:val="a4"/>
            <w:rFonts w:eastAsia="新細明體" w:cstheme="minorHAnsi" w:hint="eastAsia"/>
            <w:sz w:val="22"/>
          </w:rPr>
          <w:t>http://rugbyready.worldrugby.org/index.php?&amp;language=ZHCN</w:t>
        </w:r>
      </w:hyperlink>
    </w:p>
    <w:p w14:paraId="09F9B688" w14:textId="1F8B6417" w:rsidR="004A2D52" w:rsidRPr="004A2D52" w:rsidRDefault="008430E7" w:rsidP="008430E7">
      <w:pPr>
        <w:pStyle w:val="a3"/>
        <w:tabs>
          <w:tab w:val="left" w:pos="567"/>
        </w:tabs>
        <w:spacing w:line="520" w:lineRule="exact"/>
        <w:ind w:leftChars="0" w:left="36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2.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橄欖球規則</w:t>
      </w:r>
      <w:r w:rsidR="004A2D52" w:rsidRPr="004A2D52">
        <w:rPr>
          <w:rFonts w:ascii="Times New Roman" w:eastAsia="標楷體" w:hAnsi="Times New Roman" w:cs="Times New Roman"/>
          <w:sz w:val="28"/>
        </w:rPr>
        <w:t>Law</w:t>
      </w:r>
      <w:r w:rsidR="000F5D27" w:rsidRPr="004A2D52">
        <w:rPr>
          <w:rFonts w:ascii="Times New Roman" w:eastAsia="標楷體" w:hAnsi="Times New Roman" w:cs="Times New Roman" w:hint="eastAsia"/>
          <w:sz w:val="28"/>
        </w:rPr>
        <w:t>：</w:t>
      </w:r>
    </w:p>
    <w:p w14:paraId="27EDEC35" w14:textId="0E20600D" w:rsidR="00D42332" w:rsidRPr="004A2D52" w:rsidRDefault="004A2D52" w:rsidP="004A2D52">
      <w:pPr>
        <w:pStyle w:val="a3"/>
        <w:spacing w:line="400" w:lineRule="exact"/>
        <w:ind w:leftChars="0" w:left="360"/>
        <w:rPr>
          <w:rStyle w:val="a4"/>
          <w:rFonts w:ascii="Times New Roman" w:eastAsia="標楷體" w:hAnsi="Times New Roman" w:cs="Times New Roman"/>
          <w:sz w:val="28"/>
        </w:rPr>
      </w:pPr>
      <w:r>
        <w:rPr>
          <w:rFonts w:eastAsia="新細明體" w:cstheme="minorHAnsi" w:hint="eastAsia"/>
          <w:color w:val="0000FF"/>
          <w:sz w:val="22"/>
        </w:rPr>
        <w:t xml:space="preserve">          </w:t>
      </w:r>
      <w:hyperlink r:id="rId9" w:history="1">
        <w:r w:rsidRPr="007F35F1">
          <w:rPr>
            <w:rStyle w:val="a4"/>
            <w:rFonts w:eastAsia="新細明體" w:cstheme="minorHAnsi" w:hint="eastAsia"/>
            <w:sz w:val="22"/>
          </w:rPr>
          <w:t>https://laws.worldrugby.org/?language=en&amp;language=ZHCN</w:t>
        </w:r>
      </w:hyperlink>
    </w:p>
    <w:p w14:paraId="7E073BF7" w14:textId="6315A26E" w:rsidR="004A2D52" w:rsidRDefault="008430E7" w:rsidP="008430E7">
      <w:pPr>
        <w:pStyle w:val="a3"/>
        <w:tabs>
          <w:tab w:val="left" w:pos="567"/>
        </w:tabs>
        <w:spacing w:line="520" w:lineRule="exact"/>
        <w:ind w:leftChars="0" w:left="36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3.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執法：</w:t>
      </w:r>
    </w:p>
    <w:p w14:paraId="5A4BD876" w14:textId="1B761960" w:rsidR="004A2D52" w:rsidRPr="004A2D52" w:rsidRDefault="008430E7" w:rsidP="004A2D52">
      <w:pPr>
        <w:snapToGrid w:val="0"/>
        <w:spacing w:before="120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</w:t>
      </w:r>
      <w:r w:rsidR="004A2D52">
        <w:rPr>
          <w:rFonts w:ascii="標楷體" w:eastAsia="標楷體" w:hAnsi="標楷體" w:cs="Times New Roman" w:hint="eastAsia"/>
          <w:sz w:val="28"/>
        </w:rPr>
        <w:t>◆</w:t>
      </w:r>
      <w:r w:rsidR="004A2D52" w:rsidRPr="004A2D52">
        <w:rPr>
          <w:rFonts w:ascii="Times New Roman" w:eastAsia="標楷體" w:hAnsi="Times New Roman" w:cs="Times New Roman"/>
          <w:sz w:val="28"/>
        </w:rPr>
        <w:t>執法介紹（初級一）</w:t>
      </w:r>
      <w:r w:rsidR="004A2D52" w:rsidRPr="004A2D52">
        <w:rPr>
          <w:rFonts w:ascii="Times New Roman" w:eastAsia="標楷體" w:hAnsi="Times New Roman" w:cs="Times New Roman"/>
          <w:sz w:val="28"/>
        </w:rPr>
        <w:t>Introduction to Match Officiating (Pre-Level 1)</w:t>
      </w:r>
      <w:r w:rsidR="004A2D52" w:rsidRPr="004A2D52">
        <w:rPr>
          <w:rFonts w:ascii="Times New Roman" w:eastAsia="標楷體" w:hAnsi="Times New Roman" w:cs="Times New Roman"/>
          <w:sz w:val="28"/>
        </w:rPr>
        <w:t>：</w:t>
      </w:r>
    </w:p>
    <w:p w14:paraId="2ABC02CE" w14:textId="77777777" w:rsidR="004A2D52" w:rsidRPr="004A2D52" w:rsidRDefault="00631697" w:rsidP="004A2D52">
      <w:pPr>
        <w:snapToGrid w:val="0"/>
        <w:ind w:left="1440"/>
        <w:rPr>
          <w:rFonts w:eastAsia="新細明體" w:cstheme="minorHAnsi"/>
          <w:color w:val="0000FF"/>
          <w:sz w:val="22"/>
        </w:rPr>
      </w:pPr>
      <w:hyperlink r:id="rId10" w:history="1">
        <w:r w:rsidR="004A2D52" w:rsidRPr="004A2D52">
          <w:rPr>
            <w:rFonts w:eastAsia="新細明體" w:cstheme="minorHAnsi"/>
            <w:color w:val="0000FF"/>
            <w:sz w:val="22"/>
          </w:rPr>
          <w:t>https://passport.world.rugby/officiating/introduction-to-match-officiating-pre-level-1/</w:t>
        </w:r>
      </w:hyperlink>
    </w:p>
    <w:p w14:paraId="09C46DCF" w14:textId="47D0EDE2" w:rsidR="004A2D52" w:rsidRPr="004A2D52" w:rsidRDefault="008430E7" w:rsidP="004A2D52">
      <w:pPr>
        <w:snapToGrid w:val="0"/>
        <w:rPr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</w:t>
      </w:r>
      <w:r w:rsidR="004A2D52">
        <w:rPr>
          <w:rFonts w:ascii="標楷體" w:eastAsia="標楷體" w:hAnsi="標楷體" w:cs="Times New Roman" w:hint="eastAsia"/>
          <w:sz w:val="28"/>
        </w:rPr>
        <w:t>◆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技術區</w:t>
      </w:r>
      <w:r w:rsidR="004A2D52" w:rsidRPr="004A2D52">
        <w:rPr>
          <w:rFonts w:ascii="Times New Roman" w:eastAsia="標楷體" w:hAnsi="Times New Roman" w:cs="Times New Roman"/>
          <w:sz w:val="28"/>
        </w:rPr>
        <w:t>Technical Zone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：</w:t>
      </w:r>
    </w:p>
    <w:p w14:paraId="4FB550ED" w14:textId="77777777" w:rsidR="004A2D52" w:rsidRPr="004A2D52" w:rsidRDefault="00631697" w:rsidP="004A2D52">
      <w:pPr>
        <w:snapToGrid w:val="0"/>
        <w:ind w:left="1440"/>
        <w:rPr>
          <w:rFonts w:eastAsia="新細明體" w:cstheme="minorHAnsi"/>
          <w:sz w:val="22"/>
        </w:rPr>
      </w:pPr>
      <w:hyperlink r:id="rId11" w:history="1">
        <w:r w:rsidR="004A2D52" w:rsidRPr="004A2D52">
          <w:rPr>
            <w:rFonts w:eastAsia="新細明體" w:cstheme="minorHAnsi"/>
            <w:color w:val="0000FF"/>
            <w:sz w:val="22"/>
            <w:u w:val="single"/>
          </w:rPr>
          <w:t>https://passport.world.rugby/officiating/technical-zone-programme/</w:t>
        </w:r>
      </w:hyperlink>
    </w:p>
    <w:p w14:paraId="79EE6CCF" w14:textId="4F0F1712" w:rsidR="004A2D52" w:rsidRPr="004A2D52" w:rsidRDefault="008430E7" w:rsidP="004A2D52">
      <w:pPr>
        <w:snapToGrid w:val="0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          </w:t>
      </w:r>
      <w:r w:rsidR="004A2D52">
        <w:rPr>
          <w:rFonts w:ascii="標楷體" w:eastAsia="標楷體" w:hAnsi="標楷體" w:cs="Times New Roman" w:hint="eastAsia"/>
          <w:sz w:val="28"/>
        </w:rPr>
        <w:t>◆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比賽日觀察</w:t>
      </w:r>
      <w:r w:rsidR="004A2D52" w:rsidRPr="004A2D52">
        <w:rPr>
          <w:rFonts w:ascii="Times New Roman" w:eastAsia="標楷體" w:hAnsi="Times New Roman" w:cs="Times New Roman"/>
          <w:sz w:val="28"/>
        </w:rPr>
        <w:t>Match Day Observation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：</w:t>
      </w:r>
    </w:p>
    <w:p w14:paraId="4AD143CD" w14:textId="77777777" w:rsidR="004A2D52" w:rsidRPr="004A2D52" w:rsidRDefault="00631697" w:rsidP="004A2D52">
      <w:pPr>
        <w:snapToGrid w:val="0"/>
        <w:ind w:left="1440"/>
        <w:rPr>
          <w:rFonts w:eastAsia="新細明體" w:cstheme="minorHAnsi"/>
          <w:sz w:val="22"/>
        </w:rPr>
      </w:pPr>
      <w:hyperlink r:id="rId12" w:history="1">
        <w:r w:rsidR="004A2D52" w:rsidRPr="004A2D52">
          <w:rPr>
            <w:rFonts w:eastAsia="新細明體" w:cstheme="minorHAnsi"/>
            <w:color w:val="0000FF"/>
            <w:sz w:val="22"/>
            <w:u w:val="single"/>
          </w:rPr>
          <w:t>https://passport.world.rugby/officiating/match-observation-programme/</w:t>
        </w:r>
      </w:hyperlink>
    </w:p>
    <w:p w14:paraId="5922DA06" w14:textId="772B39CB" w:rsidR="004A2D52" w:rsidRPr="004A2D52" w:rsidRDefault="008430E7" w:rsidP="004A2D52">
      <w:pPr>
        <w:snapToGrid w:val="0"/>
        <w:spacing w:before="1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4.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第一級體適能</w:t>
      </w:r>
      <w:r w:rsidR="004A2D52" w:rsidRPr="004A2D52">
        <w:rPr>
          <w:rFonts w:ascii="Times New Roman" w:eastAsia="標楷體" w:hAnsi="Times New Roman" w:cs="Times New Roman"/>
          <w:sz w:val="28"/>
        </w:rPr>
        <w:t>Pre L1 S&amp;C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：</w:t>
      </w:r>
    </w:p>
    <w:p w14:paraId="29130E1E" w14:textId="6D5B2C3D" w:rsidR="004A2D52" w:rsidRPr="004A2D52" w:rsidRDefault="004A2D52" w:rsidP="004A2D52">
      <w:pPr>
        <w:numPr>
          <w:ilvl w:val="0"/>
          <w:numId w:val="7"/>
        </w:numPr>
        <w:snapToGrid w:val="0"/>
        <w:rPr>
          <w:rFonts w:ascii="Calibri" w:eastAsia="華康中圓體" w:hAnsi="Calibri" w:cs="Calibri"/>
          <w:sz w:val="28"/>
          <w:szCs w:val="28"/>
        </w:rPr>
      </w:pPr>
      <w:r w:rsidRPr="004A2D52">
        <w:rPr>
          <w:rFonts w:ascii="Calibri" w:eastAsia="華康中圓體" w:hAnsi="Calibri" w:cs="Calibri"/>
          <w:color w:val="000000" w:themeColor="text1"/>
          <w:sz w:val="28"/>
          <w:szCs w:val="28"/>
        </w:rPr>
        <w:t xml:space="preserve">L1 </w:t>
      </w:r>
      <w:r w:rsidRPr="004A2D52">
        <w:rPr>
          <w:rFonts w:ascii="Calibri" w:eastAsia="華康中圓體" w:hAnsi="Calibri" w:cs="Calibri" w:hint="eastAsia"/>
          <w:color w:val="000000" w:themeColor="text1"/>
          <w:sz w:val="28"/>
          <w:szCs w:val="28"/>
        </w:rPr>
        <w:t>孩童體適能</w:t>
      </w:r>
      <w:r w:rsidRPr="004A2D52">
        <w:rPr>
          <w:rFonts w:ascii="Calibri" w:eastAsia="華康中圓體" w:hAnsi="Calibri" w:cs="Calibri"/>
          <w:color w:val="000000" w:themeColor="text1"/>
          <w:sz w:val="28"/>
          <w:szCs w:val="28"/>
        </w:rPr>
        <w:t xml:space="preserve"> Children</w:t>
      </w:r>
    </w:p>
    <w:p w14:paraId="5B116AFD" w14:textId="77777777" w:rsidR="004A2D52" w:rsidRPr="004A2D52" w:rsidRDefault="00631697" w:rsidP="004A2D52">
      <w:pPr>
        <w:snapToGrid w:val="0"/>
        <w:ind w:left="1440"/>
        <w:rPr>
          <w:rFonts w:eastAsia="新細明體" w:cstheme="minorHAnsi"/>
          <w:sz w:val="22"/>
        </w:rPr>
      </w:pPr>
      <w:hyperlink r:id="rId13" w:history="1">
        <w:r w:rsidR="004A2D52" w:rsidRPr="004A2D52">
          <w:rPr>
            <w:rFonts w:eastAsia="新細明體" w:cstheme="minorHAnsi"/>
            <w:color w:val="0000FF"/>
            <w:sz w:val="22"/>
            <w:u w:val="single"/>
          </w:rPr>
          <w:t>https://passport.world.rugby/conditioning-for-rugby/introduction-to-conditioning-children/</w:t>
        </w:r>
      </w:hyperlink>
    </w:p>
    <w:p w14:paraId="464260CC" w14:textId="77777777" w:rsidR="004A2D52" w:rsidRPr="004A2D52" w:rsidRDefault="004A2D52" w:rsidP="004A2D52">
      <w:pPr>
        <w:numPr>
          <w:ilvl w:val="0"/>
          <w:numId w:val="7"/>
        </w:numPr>
        <w:snapToGrid w:val="0"/>
        <w:rPr>
          <w:rFonts w:ascii="Calibri" w:eastAsia="華康中圓體" w:hAnsi="Calibri" w:cs="Calibri"/>
          <w:sz w:val="28"/>
          <w:szCs w:val="28"/>
        </w:rPr>
      </w:pPr>
      <w:r w:rsidRPr="004A2D52">
        <w:rPr>
          <w:rFonts w:ascii="Calibri" w:eastAsia="華康中圓體" w:hAnsi="Calibri" w:cs="Calibri"/>
          <w:color w:val="000000" w:themeColor="text1"/>
          <w:sz w:val="28"/>
          <w:szCs w:val="28"/>
        </w:rPr>
        <w:t xml:space="preserve">L1 </w:t>
      </w:r>
      <w:r w:rsidRPr="004A2D52">
        <w:rPr>
          <w:rFonts w:ascii="Calibri" w:eastAsia="華康中圓體" w:hAnsi="Calibri" w:cs="Calibri" w:hint="eastAsia"/>
          <w:color w:val="000000" w:themeColor="text1"/>
          <w:sz w:val="28"/>
          <w:szCs w:val="28"/>
        </w:rPr>
        <w:t>青少年體適能</w:t>
      </w:r>
      <w:r w:rsidRPr="004A2D52">
        <w:rPr>
          <w:rFonts w:ascii="Calibri" w:eastAsia="華康中圓體" w:hAnsi="Calibri" w:cs="Calibri"/>
          <w:color w:val="000000" w:themeColor="text1"/>
          <w:sz w:val="28"/>
          <w:szCs w:val="28"/>
        </w:rPr>
        <w:t xml:space="preserve"> Youth</w:t>
      </w:r>
    </w:p>
    <w:p w14:paraId="7B8859BB" w14:textId="77777777" w:rsidR="004A2D52" w:rsidRPr="004A2D52" w:rsidRDefault="00631697" w:rsidP="004A2D52">
      <w:pPr>
        <w:widowControl/>
        <w:ind w:left="1440"/>
        <w:contextualSpacing/>
        <w:rPr>
          <w:rFonts w:eastAsia="新細明體" w:cstheme="minorHAnsi"/>
          <w:szCs w:val="24"/>
        </w:rPr>
      </w:pPr>
      <w:hyperlink r:id="rId14" w:history="1">
        <w:r w:rsidR="004A2D52" w:rsidRPr="004A2D52">
          <w:rPr>
            <w:rFonts w:eastAsia="新細明體" w:cstheme="minorHAnsi"/>
            <w:color w:val="0000FF"/>
            <w:szCs w:val="24"/>
            <w:u w:val="single"/>
          </w:rPr>
          <w:t>https://passport.world.rugby/conditioning-for-rugby/introduction-to-conditioning-youth/</w:t>
        </w:r>
      </w:hyperlink>
    </w:p>
    <w:p w14:paraId="38E76327" w14:textId="5DBD1798" w:rsidR="004A2D52" w:rsidRPr="004A2D52" w:rsidRDefault="004A2D52" w:rsidP="004A2D52">
      <w:pPr>
        <w:numPr>
          <w:ilvl w:val="0"/>
          <w:numId w:val="7"/>
        </w:numPr>
        <w:snapToGrid w:val="0"/>
        <w:rPr>
          <w:rFonts w:ascii="Calibri" w:eastAsia="華康中圓體" w:hAnsi="Calibri" w:cs="Calibri"/>
          <w:color w:val="0000FF"/>
          <w:sz w:val="28"/>
          <w:szCs w:val="28"/>
          <w:u w:val="single"/>
        </w:rPr>
      </w:pPr>
      <w:r w:rsidRPr="004A2D52">
        <w:rPr>
          <w:rFonts w:ascii="Calibri" w:eastAsia="華康中圓體" w:hAnsi="Calibri" w:cs="Calibri"/>
          <w:color w:val="000000" w:themeColor="text1"/>
          <w:sz w:val="28"/>
          <w:szCs w:val="28"/>
        </w:rPr>
        <w:t xml:space="preserve">L1 </w:t>
      </w:r>
      <w:r w:rsidRPr="004A2D52">
        <w:rPr>
          <w:rFonts w:ascii="Calibri" w:eastAsia="華康中圓體" w:hAnsi="Calibri" w:cs="Calibri" w:hint="eastAsia"/>
          <w:color w:val="000000" w:themeColor="text1"/>
          <w:sz w:val="28"/>
          <w:szCs w:val="28"/>
        </w:rPr>
        <w:t>成人體適能</w:t>
      </w:r>
      <w:r w:rsidRPr="004A2D52">
        <w:rPr>
          <w:rFonts w:ascii="Calibri" w:eastAsia="華康中圓體" w:hAnsi="Calibri" w:cs="Calibri"/>
          <w:color w:val="000000" w:themeColor="text1"/>
          <w:sz w:val="28"/>
          <w:szCs w:val="28"/>
        </w:rPr>
        <w:t xml:space="preserve"> Adult</w:t>
      </w:r>
    </w:p>
    <w:p w14:paraId="1FD3B1B3" w14:textId="77777777" w:rsidR="004A2D52" w:rsidRPr="004A2D52" w:rsidRDefault="00631697" w:rsidP="004A2D52">
      <w:pPr>
        <w:snapToGrid w:val="0"/>
        <w:ind w:left="1440"/>
        <w:rPr>
          <w:rFonts w:eastAsia="新細明體" w:cstheme="minorHAnsi"/>
          <w:szCs w:val="24"/>
        </w:rPr>
      </w:pPr>
      <w:hyperlink r:id="rId15" w:history="1">
        <w:r w:rsidR="004A2D52" w:rsidRPr="004A2D52">
          <w:rPr>
            <w:rFonts w:ascii="Times New Roman" w:eastAsia="新細明體" w:hAnsi="Times New Roman" w:cs="Times New Roman"/>
            <w:color w:val="0000FF"/>
            <w:szCs w:val="24"/>
            <w:u w:val="single"/>
          </w:rPr>
          <w:t>https://passport.world.rugby/conditioning-for-rugby/introduction-to-conditioning-adult/</w:t>
        </w:r>
      </w:hyperlink>
    </w:p>
    <w:p w14:paraId="1754F466" w14:textId="72AC308D" w:rsidR="004A2D52" w:rsidRPr="004A2D52" w:rsidRDefault="008430E7" w:rsidP="004A2D52">
      <w:pPr>
        <w:snapToGrid w:val="0"/>
        <w:spacing w:before="120"/>
        <w:rPr>
          <w:rFonts w:ascii="Calibri" w:eastAsia="華康中圓體" w:hAnsi="Calibri" w:cs="Calibri"/>
          <w:sz w:val="28"/>
          <w:szCs w:val="28"/>
        </w:rPr>
      </w:pPr>
      <w:r>
        <w:rPr>
          <w:rFonts w:ascii="Calibri" w:eastAsia="華康中圓體" w:hAnsi="Calibri" w:cs="Calibri" w:hint="eastAsia"/>
          <w:sz w:val="28"/>
          <w:szCs w:val="28"/>
        </w:rPr>
        <w:t xml:space="preserve">         </w:t>
      </w:r>
      <w:r w:rsidR="004A2D52">
        <w:rPr>
          <w:rFonts w:ascii="Calibri" w:eastAsia="華康中圓體" w:hAnsi="Calibri" w:cs="Calibri" w:hint="eastAsia"/>
          <w:sz w:val="28"/>
          <w:szCs w:val="28"/>
        </w:rPr>
        <w:t>5.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腦震盪管理（一般）</w:t>
      </w:r>
      <w:r w:rsidR="004A2D52" w:rsidRPr="004A2D52">
        <w:rPr>
          <w:rFonts w:ascii="Times New Roman" w:eastAsia="標楷體" w:hAnsi="Times New Roman" w:cs="Times New Roman"/>
          <w:sz w:val="28"/>
        </w:rPr>
        <w:t xml:space="preserve"> Concussion Management (General Public)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：</w:t>
      </w:r>
    </w:p>
    <w:p w14:paraId="3130B4C3" w14:textId="03C8BC3F" w:rsidR="004A2D52" w:rsidRPr="004A2D52" w:rsidRDefault="004A2D52" w:rsidP="004A2D52">
      <w:pPr>
        <w:snapToGrid w:val="0"/>
        <w:ind w:left="960"/>
        <w:rPr>
          <w:rFonts w:eastAsia="新細明體" w:cstheme="minorHAnsi"/>
          <w:szCs w:val="20"/>
        </w:rPr>
      </w:pPr>
      <w:r>
        <w:rPr>
          <w:rFonts w:ascii="Times New Roman" w:eastAsia="新細明體" w:hAnsi="Times New Roman" w:cs="Times New Roman" w:hint="eastAsia"/>
          <w:szCs w:val="20"/>
        </w:rPr>
        <w:t xml:space="preserve">   </w:t>
      </w:r>
      <w:hyperlink r:id="rId16" w:history="1">
        <w:r w:rsidRPr="004A2D52">
          <w:rPr>
            <w:rStyle w:val="a4"/>
            <w:rFonts w:eastAsia="新細明體" w:cstheme="minorHAnsi"/>
            <w:szCs w:val="20"/>
          </w:rPr>
          <w:t>https://passport.world.rugby/player-welfare/concussion-management-for-the-general-public/</w:t>
        </w:r>
      </w:hyperlink>
    </w:p>
    <w:p w14:paraId="34937029" w14:textId="109BA4C1" w:rsidR="004A2D52" w:rsidRPr="004A2D52" w:rsidRDefault="008430E7" w:rsidP="004A2D52">
      <w:pPr>
        <w:snapToGrid w:val="0"/>
        <w:spacing w:before="120"/>
        <w:rPr>
          <w:rFonts w:ascii="Times New Roman" w:eastAsia="標楷體" w:hAnsi="Times New Roman" w:cs="Times New Roman"/>
          <w:sz w:val="28"/>
        </w:rPr>
      </w:pPr>
      <w:r>
        <w:rPr>
          <w:rFonts w:ascii="Calibri" w:eastAsia="華康中圓體" w:hAnsi="Calibri" w:cs="Calibri" w:hint="eastAsia"/>
          <w:sz w:val="28"/>
          <w:szCs w:val="28"/>
        </w:rPr>
        <w:t xml:space="preserve">         </w:t>
      </w:r>
      <w:r w:rsidR="004A2D52">
        <w:rPr>
          <w:rFonts w:ascii="Calibri" w:eastAsia="華康中圓體" w:hAnsi="Calibri" w:cs="Calibri" w:hint="eastAsia"/>
          <w:sz w:val="28"/>
          <w:szCs w:val="28"/>
        </w:rPr>
        <w:t>6.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橄欖球急救</w:t>
      </w:r>
      <w:r w:rsidR="004A2D52" w:rsidRPr="004A2D52">
        <w:rPr>
          <w:rFonts w:ascii="Times New Roman" w:eastAsia="標楷體" w:hAnsi="Times New Roman" w:cs="Times New Roman"/>
          <w:sz w:val="28"/>
        </w:rPr>
        <w:t xml:space="preserve"> FAIR</w:t>
      </w:r>
      <w:r w:rsidR="004A2D52" w:rsidRPr="004A2D52">
        <w:rPr>
          <w:rFonts w:ascii="Times New Roman" w:eastAsia="標楷體" w:hAnsi="Times New Roman" w:cs="Times New Roman" w:hint="eastAsia"/>
          <w:sz w:val="28"/>
        </w:rPr>
        <w:t>：</w:t>
      </w:r>
    </w:p>
    <w:p w14:paraId="13684FBC" w14:textId="5723A2A2" w:rsidR="00D64D15" w:rsidRPr="00D64D15" w:rsidRDefault="004A2D52" w:rsidP="00D64D15">
      <w:pPr>
        <w:snapToGrid w:val="0"/>
        <w:ind w:left="960"/>
        <w:rPr>
          <w:rFonts w:eastAsia="新細明體" w:cstheme="minorHAnsi"/>
          <w:color w:val="0000FF"/>
          <w:szCs w:val="20"/>
          <w:u w:val="single"/>
        </w:rPr>
      </w:pPr>
      <w:r>
        <w:rPr>
          <w:rFonts w:ascii="Times New Roman" w:eastAsia="新細明體" w:hAnsi="Times New Roman" w:cs="Times New Roman" w:hint="eastAsia"/>
          <w:szCs w:val="20"/>
        </w:rPr>
        <w:t xml:space="preserve">   </w:t>
      </w:r>
      <w:hyperlink r:id="rId17" w:history="1">
        <w:r w:rsidR="00142FC2" w:rsidRPr="004A2D52">
          <w:rPr>
            <w:rStyle w:val="a4"/>
            <w:rFonts w:eastAsia="新細明體" w:cstheme="minorHAnsi"/>
            <w:szCs w:val="20"/>
          </w:rPr>
          <w:t>https://passport.world.rugby/player-welfare/first-aid-in-rugby/</w:t>
        </w:r>
      </w:hyperlink>
    </w:p>
    <w:p w14:paraId="2765BD21" w14:textId="5E10071E" w:rsidR="00B73592" w:rsidRPr="00B73592" w:rsidRDefault="00B73592" w:rsidP="00D42332">
      <w:p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報名方式：申請表如</w:t>
      </w:r>
      <w:r w:rsidRPr="00B73592">
        <w:rPr>
          <w:rFonts w:ascii="Calibri" w:eastAsia="標楷體" w:hAnsi="Calibri" w:cs="Times New Roman"/>
          <w:sz w:val="28"/>
        </w:rPr>
        <w:t>附</w:t>
      </w:r>
      <w:r w:rsidRPr="00B73592">
        <w:rPr>
          <w:rFonts w:ascii="Calibri" w:eastAsia="標楷體" w:hAnsi="Calibri" w:cs="Times New Roman" w:hint="eastAsia"/>
          <w:sz w:val="28"/>
        </w:rPr>
        <w:t>表</w:t>
      </w:r>
      <w:proofErr w:type="gramStart"/>
      <w:r w:rsidRPr="00B73592">
        <w:rPr>
          <w:rFonts w:ascii="Times New Roman" w:eastAsia="標楷體" w:hAnsi="Times New Roman" w:cs="Times New Roman"/>
          <w:sz w:val="28"/>
        </w:rPr>
        <w:t>一</w:t>
      </w:r>
      <w:proofErr w:type="gramEnd"/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0515537D" w14:textId="244814CA" w:rsidR="000F5D27" w:rsidRPr="000F5D27" w:rsidRDefault="000F5D27" w:rsidP="000F5D2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講習會課程表及報名表如附件，欲參加講習會者請於本年</w:t>
      </w:r>
      <w:r w:rsidR="00D42332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月</w:t>
      </w:r>
      <w:r w:rsidR="00F95941">
        <w:rPr>
          <w:rFonts w:ascii="Times New Roman" w:eastAsia="標楷體" w:hAnsi="Times New Roman" w:cs="Times New Roman" w:hint="eastAsia"/>
          <w:sz w:val="28"/>
        </w:rPr>
        <w:t>26</w:t>
      </w:r>
      <w:r w:rsidRPr="000F5D27">
        <w:rPr>
          <w:rFonts w:ascii="Times New Roman" w:eastAsia="標楷體" w:hAnsi="Times New Roman" w:cs="Times New Roman" w:hint="eastAsia"/>
          <w:sz w:val="28"/>
        </w:rPr>
        <w:t>日前將報名</w:t>
      </w:r>
    </w:p>
    <w:p w14:paraId="1E30943D" w14:textId="77777777" w:rsidR="000F5D27" w:rsidRPr="000F5D27" w:rsidRDefault="000F5D27" w:rsidP="000F5D27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表填妥，</w:t>
      </w:r>
      <w:proofErr w:type="gramStart"/>
      <w:r w:rsidRPr="000F5D27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Pr="000F5D27">
        <w:rPr>
          <w:rFonts w:ascii="Times New Roman" w:eastAsia="標楷體" w:hAnsi="Times New Roman" w:cs="Times New Roman" w:hint="eastAsia"/>
          <w:sz w:val="28"/>
        </w:rPr>
        <w:t>傳真、電郵、紙本寄送方式均可受理。</w:t>
      </w:r>
    </w:p>
    <w:p w14:paraId="60417724" w14:textId="4A848DD9" w:rsidR="00D42332" w:rsidRPr="00D42332" w:rsidRDefault="000F5D27" w:rsidP="00D42332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 w:hint="eastAsia"/>
          <w:sz w:val="28"/>
        </w:rPr>
        <w:t>參加講習學員於報名時繳交</w:t>
      </w:r>
      <w:r w:rsidR="00D42332" w:rsidRPr="00D42332">
        <w:rPr>
          <w:rFonts w:ascii="標楷體" w:eastAsia="標楷體" w:hAnsi="標楷體" w:cs="Times New Roman" w:hint="eastAsia"/>
          <w:sz w:val="28"/>
        </w:rPr>
        <w:t>「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電子檔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2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吋證件照片</w:t>
      </w:r>
      <w:r w:rsidR="00D42332" w:rsidRPr="00D42332">
        <w:rPr>
          <w:rFonts w:ascii="標楷體" w:eastAsia="標楷體" w:hAnsi="標楷體" w:cs="Times New Roman" w:hint="eastAsia"/>
          <w:sz w:val="28"/>
        </w:rPr>
        <w:t>」</w:t>
      </w:r>
      <w:r w:rsidRPr="00D42332">
        <w:rPr>
          <w:rFonts w:ascii="Times New Roman" w:eastAsia="標楷體" w:hAnsi="Times New Roman" w:cs="Times New Roman" w:hint="eastAsia"/>
          <w:sz w:val="28"/>
        </w:rPr>
        <w:t>、</w:t>
      </w:r>
      <w:r w:rsidR="00D42332" w:rsidRPr="00D42332">
        <w:rPr>
          <w:rFonts w:ascii="標楷體" w:eastAsia="標楷體" w:hAnsi="標楷體" w:cs="Times New Roman" w:hint="eastAsia"/>
          <w:sz w:val="28"/>
        </w:rPr>
        <w:t>「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身分證影本</w:t>
      </w:r>
      <w:r w:rsidR="00D42332" w:rsidRPr="00D42332">
        <w:rPr>
          <w:rFonts w:ascii="標楷體" w:eastAsia="標楷體" w:hAnsi="標楷體" w:cs="Times New Roman" w:hint="eastAsia"/>
          <w:sz w:val="28"/>
        </w:rPr>
        <w:t>」</w:t>
      </w:r>
      <w:r w:rsidRPr="00D42332">
        <w:rPr>
          <w:rFonts w:ascii="Times New Roman" w:eastAsia="標楷體" w:hAnsi="Times New Roman" w:cs="Times New Roman" w:hint="eastAsia"/>
          <w:sz w:val="28"/>
        </w:rPr>
        <w:t>、取得上</w:t>
      </w:r>
      <w:r w:rsidR="00D42332" w:rsidRPr="00D42332"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31F2B983" w14:textId="0DA5293B" w:rsidR="000F5D27" w:rsidRPr="00D42332" w:rsidRDefault="000F5D27" w:rsidP="00D42332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 w:hint="eastAsia"/>
          <w:sz w:val="28"/>
        </w:rPr>
        <w:t>述資格之證明文件、</w:t>
      </w:r>
      <w:r w:rsidR="00D42332">
        <w:rPr>
          <w:rFonts w:ascii="標楷體" w:eastAsia="標楷體" w:hAnsi="標楷體" w:cs="Times New Roman" w:hint="eastAsia"/>
          <w:sz w:val="28"/>
        </w:rPr>
        <w:t>「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最近一個月內核發之無違反刑事之警察刑事紀錄證明</w:t>
      </w:r>
      <w:r w:rsidR="00D42332">
        <w:rPr>
          <w:rFonts w:ascii="標楷體" w:eastAsia="標楷體" w:hAnsi="標楷體" w:cs="Times New Roman" w:hint="eastAsia"/>
          <w:sz w:val="28"/>
        </w:rPr>
        <w:t>」</w:t>
      </w:r>
      <w:r w:rsidRPr="00D42332">
        <w:rPr>
          <w:rFonts w:ascii="Times New Roman" w:eastAsia="標楷體" w:hAnsi="Times New Roman" w:cs="Times New Roman" w:hint="eastAsia"/>
          <w:sz w:val="28"/>
        </w:rPr>
        <w:t>。</w:t>
      </w:r>
    </w:p>
    <w:p w14:paraId="47C39C93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(</w:t>
      </w:r>
      <w:r w:rsidRPr="000F5D27">
        <w:rPr>
          <w:rFonts w:ascii="Times New Roman" w:eastAsia="標楷體" w:hAnsi="Times New Roman" w:cs="Times New Roman" w:hint="eastAsia"/>
          <w:sz w:val="28"/>
        </w:rPr>
        <w:t>三</w:t>
      </w:r>
      <w:r w:rsidRPr="000F5D27">
        <w:rPr>
          <w:rFonts w:ascii="Times New Roman" w:eastAsia="標楷體" w:hAnsi="Times New Roman" w:cs="Times New Roman" w:hint="eastAsia"/>
          <w:sz w:val="28"/>
        </w:rPr>
        <w:t>)</w:t>
      </w:r>
      <w:r w:rsidRPr="000F5D27">
        <w:rPr>
          <w:rFonts w:ascii="Times New Roman" w:eastAsia="標楷體" w:hAnsi="Times New Roman" w:cs="Times New Roman" w:hint="eastAsia"/>
          <w:sz w:val="28"/>
        </w:rPr>
        <w:t>本會地址：台北市中山區朱崙街</w:t>
      </w:r>
      <w:r w:rsidRPr="000F5D27">
        <w:rPr>
          <w:rFonts w:ascii="Times New Roman" w:eastAsia="標楷體" w:hAnsi="Times New Roman" w:cs="Times New Roman" w:hint="eastAsia"/>
          <w:sz w:val="28"/>
        </w:rPr>
        <w:t>20</w:t>
      </w:r>
      <w:r w:rsidRPr="000F5D27">
        <w:rPr>
          <w:rFonts w:ascii="Times New Roman" w:eastAsia="標楷體" w:hAnsi="Times New Roman" w:cs="Times New Roman" w:hint="eastAsia"/>
          <w:sz w:val="28"/>
        </w:rPr>
        <w:t>號</w:t>
      </w:r>
      <w:r w:rsidRPr="000F5D27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樓</w:t>
      </w:r>
      <w:r w:rsidRPr="000F5D27">
        <w:rPr>
          <w:rFonts w:ascii="Times New Roman" w:eastAsia="標楷體" w:hAnsi="Times New Roman" w:cs="Times New Roman" w:hint="eastAsia"/>
          <w:sz w:val="28"/>
        </w:rPr>
        <w:t>712</w:t>
      </w:r>
      <w:r w:rsidRPr="000F5D27">
        <w:rPr>
          <w:rFonts w:ascii="Times New Roman" w:eastAsia="標楷體" w:hAnsi="Times New Roman" w:cs="Times New Roman" w:hint="eastAsia"/>
          <w:sz w:val="28"/>
        </w:rPr>
        <w:t>室</w:t>
      </w:r>
    </w:p>
    <w:p w14:paraId="365A7FE8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Pr="000F5D27">
        <w:rPr>
          <w:rFonts w:ascii="Times New Roman" w:eastAsia="標楷體" w:hAnsi="Times New Roman" w:cs="Times New Roman" w:hint="eastAsia"/>
          <w:sz w:val="28"/>
        </w:rPr>
        <w:t>電話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02-87722167   </w:t>
      </w:r>
      <w:r w:rsidRPr="000F5D27">
        <w:rPr>
          <w:rFonts w:ascii="Times New Roman" w:eastAsia="標楷體" w:hAnsi="Times New Roman" w:cs="Times New Roman" w:hint="eastAsia"/>
          <w:sz w:val="28"/>
        </w:rPr>
        <w:t>傳真</w:t>
      </w:r>
      <w:r w:rsidRPr="000F5D27">
        <w:rPr>
          <w:rFonts w:ascii="Times New Roman" w:eastAsia="標楷體" w:hAnsi="Times New Roman" w:cs="Times New Roman" w:hint="eastAsia"/>
          <w:sz w:val="28"/>
        </w:rPr>
        <w:t>02-87722171</w:t>
      </w:r>
    </w:p>
    <w:p w14:paraId="48E9AC37" w14:textId="77777777" w:rsidR="00B73592" w:rsidRPr="00B73592" w:rsidRDefault="000F5D2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</w:t>
      </w:r>
      <w:r w:rsidRPr="000F5D27">
        <w:rPr>
          <w:rFonts w:ascii="Times New Roman" w:eastAsia="標楷體" w:hAnsi="Times New Roman" w:cs="Times New Roman" w:hint="eastAsia"/>
          <w:sz w:val="28"/>
        </w:rPr>
        <w:t>EMAIL</w:t>
      </w:r>
      <w:r w:rsidRPr="000F5D27">
        <w:rPr>
          <w:rFonts w:ascii="Times New Roman" w:eastAsia="標楷體" w:hAnsi="Times New Roman" w:cs="Times New Roman" w:hint="eastAsia"/>
          <w:sz w:val="28"/>
        </w:rPr>
        <w:t>：</w:t>
      </w:r>
      <w:r w:rsidRPr="000F5D27">
        <w:rPr>
          <w:rFonts w:ascii="Times New Roman" w:eastAsia="標楷體" w:hAnsi="Times New Roman" w:cs="Times New Roman" w:hint="eastAsia"/>
          <w:sz w:val="28"/>
        </w:rPr>
        <w:t>rocrugby2020@gmail.com</w:t>
      </w:r>
      <w:r w:rsidR="00B73592" w:rsidRPr="00B73592">
        <w:rPr>
          <w:rFonts w:ascii="Calibri" w:eastAsia="標楷體" w:hAnsi="Calibri" w:cs="Times New Roman"/>
          <w:sz w:val="28"/>
        </w:rPr>
        <w:t>課程內容</w:t>
      </w:r>
      <w:r w:rsidR="00B73592" w:rsidRPr="00B73592">
        <w:rPr>
          <w:rFonts w:ascii="Times New Roman" w:eastAsia="標楷體" w:hAnsi="Times New Roman" w:cs="Times New Roman"/>
          <w:sz w:val="28"/>
        </w:rPr>
        <w:t>。</w:t>
      </w:r>
    </w:p>
    <w:p w14:paraId="47809804" w14:textId="29BE4EC1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資格檢定費：新台幣</w:t>
      </w:r>
      <w:r w:rsidR="001B4F8E">
        <w:rPr>
          <w:rFonts w:ascii="Times New Roman" w:eastAsia="標楷體" w:hAnsi="Times New Roman" w:cs="Times New Roman" w:hint="eastAsia"/>
          <w:sz w:val="28"/>
        </w:rPr>
        <w:t>55</w:t>
      </w:r>
      <w:r w:rsidRPr="000F5D27">
        <w:rPr>
          <w:rFonts w:ascii="Times New Roman" w:eastAsia="標楷體" w:hAnsi="Times New Roman" w:cs="Times New Roman" w:hint="eastAsia"/>
          <w:sz w:val="28"/>
        </w:rPr>
        <w:t>00</w:t>
      </w:r>
      <w:r w:rsidRPr="000F5D27">
        <w:rPr>
          <w:rFonts w:ascii="Times New Roman" w:eastAsia="標楷體" w:hAnsi="Times New Roman" w:cs="Times New Roman" w:hint="eastAsia"/>
          <w:sz w:val="28"/>
        </w:rPr>
        <w:t>元整，請於報名時一併繳交。</w:t>
      </w:r>
    </w:p>
    <w:p w14:paraId="2B54A9B8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補發、換證或展延費用：</w:t>
      </w:r>
      <w:r>
        <w:rPr>
          <w:rFonts w:ascii="Times New Roman" w:eastAsia="標楷體" w:hAnsi="Times New Roman" w:cs="Times New Roman" w:hint="eastAsia"/>
          <w:sz w:val="28"/>
        </w:rPr>
        <w:t>500</w:t>
      </w:r>
      <w:r w:rsidRPr="000F5D27">
        <w:rPr>
          <w:rFonts w:ascii="Times New Roman" w:eastAsia="標楷體" w:hAnsi="Times New Roman" w:cs="Times New Roman" w:hint="eastAsia"/>
          <w:sz w:val="28"/>
        </w:rPr>
        <w:t>元整。</w:t>
      </w:r>
    </w:p>
    <w:p w14:paraId="69FFD0A2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匯款方式：土地銀行　南京東路分行</w:t>
      </w:r>
    </w:p>
    <w:p w14:paraId="15F3BA0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>戶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名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</w:t>
      </w:r>
      <w:r w:rsidRPr="000F5D27"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423597C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>帳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號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165-001 000 780</w:t>
      </w:r>
    </w:p>
    <w:p w14:paraId="1D0DA92F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參加講習會人員之公假，請自行處理。</w:t>
      </w:r>
    </w:p>
    <w:p w14:paraId="30202067" w14:textId="551FF813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及格標準：</w:t>
      </w:r>
      <w:r w:rsidR="004A2D52">
        <w:rPr>
          <w:rFonts w:ascii="Times New Roman" w:eastAsia="標楷體" w:hAnsi="Times New Roman" w:cs="Times New Roman" w:hint="eastAsia"/>
          <w:sz w:val="28"/>
        </w:rPr>
        <w:t>80</w:t>
      </w:r>
      <w:r>
        <w:rPr>
          <w:rFonts w:ascii="Times New Roman" w:eastAsia="標楷體" w:hAnsi="Times New Roman" w:cs="Times New Roman" w:hint="eastAsia"/>
          <w:sz w:val="28"/>
        </w:rPr>
        <w:t>分</w:t>
      </w:r>
    </w:p>
    <w:p w14:paraId="5B87EF53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發證方式：學科及術科測驗成績檢定合格者，由本會發給教練證。</w:t>
      </w:r>
    </w:p>
    <w:p w14:paraId="08F5302D" w14:textId="77777777" w:rsidR="00B73592" w:rsidRPr="00B73592" w:rsidRDefault="00B73592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本計畫經中華民國體育運動總會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年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月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日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 w:hint="eastAsia"/>
          <w:sz w:val="28"/>
        </w:rPr>
        <w:t>字第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號函</w:t>
      </w:r>
      <w:r w:rsidRPr="00B73592">
        <w:rPr>
          <w:rFonts w:ascii="Times New Roman" w:eastAsia="標楷體" w:hAnsi="Times New Roman" w:cs="Times New Roman"/>
          <w:sz w:val="28"/>
        </w:rPr>
        <w:t>備</w:t>
      </w:r>
      <w:r w:rsidRPr="00B73592">
        <w:rPr>
          <w:rFonts w:ascii="Calibri" w:eastAsia="標楷體" w:hAnsi="Calibri" w:cs="Times New Roman" w:hint="eastAsia"/>
          <w:sz w:val="28"/>
        </w:rPr>
        <w:t>查</w:t>
      </w:r>
      <w:r w:rsidRPr="00B73592">
        <w:rPr>
          <w:rFonts w:ascii="Times New Roman" w:eastAsia="標楷體" w:hAnsi="Times New Roman" w:cs="Times New Roman"/>
          <w:sz w:val="28"/>
        </w:rPr>
        <w:t>。</w:t>
      </w:r>
    </w:p>
    <w:p w14:paraId="4145ECD7" w14:textId="77777777" w:rsidR="00B73592" w:rsidRPr="00B73592" w:rsidRDefault="00B73592" w:rsidP="00B7359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標楷體" w:eastAsia="標楷體" w:hAnsi="標楷體" w:cs="Times New Roman"/>
          <w:sz w:val="28"/>
        </w:rPr>
        <w:br w:type="page"/>
      </w:r>
      <w:r w:rsidRPr="00B73592">
        <w:rPr>
          <w:rFonts w:ascii="標楷體" w:eastAsia="標楷體" w:hAnsi="標楷體" w:cs="Times New Roman" w:hint="eastAsia"/>
          <w:sz w:val="28"/>
        </w:rPr>
        <w:lastRenderedPageBreak/>
        <w:t>附表</w:t>
      </w:r>
      <w:proofErr w:type="gramStart"/>
      <w:r w:rsidRPr="00B73592">
        <w:rPr>
          <w:rFonts w:ascii="標楷體" w:eastAsia="標楷體" w:hAnsi="標楷體" w:cs="Times New Roman" w:hint="eastAsia"/>
          <w:sz w:val="28"/>
        </w:rPr>
        <w:t>一</w:t>
      </w:r>
      <w:proofErr w:type="gramEnd"/>
    </w:p>
    <w:p w14:paraId="5F20A62D" w14:textId="1B01BEDA" w:rsidR="00D42332" w:rsidRDefault="00973FC9" w:rsidP="00D4233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t>中華民國橄欖球協會1</w:t>
      </w:r>
      <w:r w:rsidR="00D42332"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142FC2">
        <w:rPr>
          <w:rFonts w:ascii="標楷體" w:eastAsia="標楷體" w:hAnsi="標楷體" w:cs="標楷體" w:hint="eastAsia"/>
          <w:b/>
          <w:sz w:val="28"/>
          <w:szCs w:val="28"/>
        </w:rPr>
        <w:t>B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級裁判講習會</w:t>
      </w:r>
    </w:p>
    <w:p w14:paraId="329BBA50" w14:textId="47EDE0D3" w:rsidR="00B73592" w:rsidRPr="00D42332" w:rsidRDefault="00973FC9" w:rsidP="00D4233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t>暨</w:t>
      </w:r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國際</w:t>
      </w:r>
      <w:proofErr w:type="gramStart"/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橄</w:t>
      </w:r>
      <w:proofErr w:type="gramEnd"/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總</w:t>
      </w:r>
      <w:r w:rsidR="00D42332" w:rsidRPr="00D42332">
        <w:rPr>
          <w:rFonts w:ascii="標楷體" w:eastAsia="標楷體" w:hAnsi="標楷體" w:cs="標楷體"/>
          <w:b/>
          <w:sz w:val="28"/>
          <w:szCs w:val="28"/>
        </w:rPr>
        <w:t>WR L</w:t>
      </w:r>
      <w:r w:rsidR="00142FC2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裁判課程申請表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735"/>
        <w:gridCol w:w="2466"/>
      </w:tblGrid>
      <w:tr w:rsidR="00B73592" w:rsidRPr="00B73592" w14:paraId="76AADC8E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079" w14:textId="7E555275" w:rsidR="00B73592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8A88" w14:textId="34F14983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3C34" w14:textId="069FC17A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二吋相片</w:t>
            </w:r>
          </w:p>
          <w:p w14:paraId="40076497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（浮貼）</w:t>
            </w:r>
          </w:p>
        </w:tc>
      </w:tr>
      <w:tr w:rsidR="00F01751" w:rsidRPr="00B73592" w14:paraId="103DB55E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3B4" w14:textId="7B8ED548" w:rsidR="00F01751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</w:t>
            </w:r>
            <w:r w:rsidRPr="00F01751">
              <w:rPr>
                <w:rFonts w:ascii="標楷體" w:eastAsia="標楷體" w:hAnsi="標楷體" w:cs="Times New Roman" w:hint="eastAsia"/>
                <w:sz w:val="28"/>
                <w:szCs w:val="28"/>
              </w:rPr>
              <w:t>文姓名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240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DFFD" w14:textId="77777777" w:rsidR="00F01751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2B2B95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C6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67A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男      □女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76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917E847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16E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  <w:p w14:paraId="1A185F5B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(西元)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EA18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71DC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31C78C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01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F319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B72A" w14:textId="77777777" w:rsidR="00B73592" w:rsidRPr="00B73592" w:rsidRDefault="00B73592" w:rsidP="00B73592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FEA69A2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94A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8CE7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257B608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576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  <w:p w14:paraId="34B83224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537E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B73592" w:rsidRPr="00B73592" w14:paraId="13F7E806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FA9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4633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B73592" w:rsidRPr="00B73592" w14:paraId="64DE1DAC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EB53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8B0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B73592" w:rsidRPr="00B73592" w14:paraId="6137F477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4E0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77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F423B0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659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AB4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24F2A29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D0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E2A8A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1A23EAD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2B28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B63E4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015D4052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DDE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453B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C6BB4CE" w14:textId="77777777" w:rsidTr="00211B64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484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85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DFBEFBF" w14:textId="49C987A3" w:rsidR="00D42332" w:rsidRDefault="00D42332" w:rsidP="00D4233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中華民國橄欖球協會1</w:t>
      </w:r>
      <w:r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142FC2">
        <w:rPr>
          <w:rFonts w:ascii="標楷體" w:eastAsia="標楷體" w:hAnsi="標楷體" w:cs="標楷體" w:hint="eastAsia"/>
          <w:b/>
          <w:sz w:val="28"/>
          <w:szCs w:val="28"/>
        </w:rPr>
        <w:t>B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級裁判講習會</w:t>
      </w:r>
    </w:p>
    <w:p w14:paraId="49737782" w14:textId="735F99DB" w:rsidR="00B73592" w:rsidRDefault="00D42332" w:rsidP="00D42332">
      <w:pPr>
        <w:adjustRightInd w:val="0"/>
        <w:snapToGrid w:val="0"/>
        <w:spacing w:line="52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t>暨</w:t>
      </w:r>
      <w:r w:rsidRPr="00D42332">
        <w:rPr>
          <w:rFonts w:ascii="標楷體" w:eastAsia="標楷體" w:hAnsi="標楷體" w:cs="標楷體" w:hint="eastAsia"/>
          <w:b/>
          <w:sz w:val="28"/>
          <w:szCs w:val="28"/>
        </w:rPr>
        <w:t>國際</w:t>
      </w:r>
      <w:proofErr w:type="gramStart"/>
      <w:r w:rsidRPr="00D42332">
        <w:rPr>
          <w:rFonts w:ascii="標楷體" w:eastAsia="標楷體" w:hAnsi="標楷體" w:cs="標楷體" w:hint="eastAsia"/>
          <w:b/>
          <w:sz w:val="28"/>
          <w:szCs w:val="28"/>
        </w:rPr>
        <w:t>橄</w:t>
      </w:r>
      <w:proofErr w:type="gramEnd"/>
      <w:r w:rsidRPr="00D42332">
        <w:rPr>
          <w:rFonts w:ascii="標楷體" w:eastAsia="標楷體" w:hAnsi="標楷體" w:cs="標楷體" w:hint="eastAsia"/>
          <w:b/>
          <w:sz w:val="28"/>
          <w:szCs w:val="28"/>
        </w:rPr>
        <w:t>總</w:t>
      </w:r>
      <w:r w:rsidRPr="00D42332">
        <w:rPr>
          <w:rFonts w:ascii="標楷體" w:eastAsia="標楷體" w:hAnsi="標楷體" w:cs="標楷體"/>
          <w:b/>
          <w:sz w:val="28"/>
          <w:szCs w:val="28"/>
        </w:rPr>
        <w:t>WR L</w:t>
      </w:r>
      <w:r w:rsidR="00142FC2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裁判</w:t>
      </w:r>
      <w:r w:rsidR="00973FC9" w:rsidRPr="00973FC9">
        <w:rPr>
          <w:rFonts w:ascii="標楷體" w:eastAsia="標楷體" w:hAnsi="標楷體" w:cs="Times New Roman" w:hint="eastAsia"/>
          <w:b/>
          <w:bCs/>
          <w:sz w:val="28"/>
          <w:szCs w:val="28"/>
        </w:rPr>
        <w:t>課程表</w:t>
      </w:r>
    </w:p>
    <w:p w14:paraId="6DBC97A2" w14:textId="3A8377AE" w:rsidR="00973FC9" w:rsidRPr="00973FC9" w:rsidRDefault="00973FC9" w:rsidP="00D42332">
      <w:pPr>
        <w:snapToGrid w:val="0"/>
        <w:jc w:val="center"/>
        <w:rPr>
          <w:rFonts w:ascii="標楷體" w:eastAsia="標楷體" w:hAnsi="標楷體" w:cs="Calibri"/>
          <w:sz w:val="32"/>
          <w:szCs w:val="32"/>
        </w:rPr>
      </w:pPr>
    </w:p>
    <w:tbl>
      <w:tblPr>
        <w:tblW w:w="1046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0"/>
        <w:gridCol w:w="2200"/>
        <w:gridCol w:w="2049"/>
        <w:gridCol w:w="2126"/>
        <w:gridCol w:w="2552"/>
      </w:tblGrid>
      <w:tr w:rsidR="00142FC2" w:rsidRPr="001A5727" w14:paraId="4BEE74D3" w14:textId="77777777" w:rsidTr="00D64D15">
        <w:trPr>
          <w:trHeight w:val="429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267E5" w14:textId="77777777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6F7" w14:textId="73EB75FC" w:rsidR="00142FC2" w:rsidRPr="001A5727" w:rsidRDefault="00095943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14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日(六)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256E" w14:textId="4045E469" w:rsidR="00142FC2" w:rsidRPr="001A5727" w:rsidRDefault="00095943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15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日(日)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9C51" w14:textId="293D7862" w:rsidR="00142FC2" w:rsidRPr="001A5727" w:rsidRDefault="00095943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21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 w:rsidR="00142FC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六</w:t>
            </w:r>
            <w:r w:rsidR="00142FC2"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A179" w14:textId="30FB7961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="00095943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22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D64D15" w:rsidRPr="001A5727" w14:paraId="6938DAA8" w14:textId="77777777" w:rsidTr="00D64D15">
        <w:trPr>
          <w:trHeight w:val="197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4A2A3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08:00~10:00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7E7E" w14:textId="77777777" w:rsidR="00D64D15" w:rsidRDefault="00D64D15" w:rsidP="0019176F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國家體育政策</w:t>
            </w:r>
          </w:p>
          <w:p w14:paraId="118C5CD7" w14:textId="3BC96539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r w:rsidR="001B32A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黃漢滄</w:t>
            </w:r>
          </w:p>
          <w:p w14:paraId="50D26AB0" w14:textId="6DC7F886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856D" w14:textId="77777777" w:rsidR="00D64D15" w:rsidRPr="00D64D15" w:rsidRDefault="00D64D15" w:rsidP="00D64D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專項裁判術語</w:t>
            </w:r>
          </w:p>
          <w:p w14:paraId="7ED6717C" w14:textId="77777777" w:rsidR="00D64D15" w:rsidRDefault="00D64D15" w:rsidP="00D64D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（專項外語）</w:t>
            </w:r>
          </w:p>
          <w:p w14:paraId="2DB10010" w14:textId="77777777" w:rsidR="001B32A4" w:rsidRDefault="001B32A4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0CA14971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6740" w14:textId="77777777" w:rsidR="00D64D15" w:rsidRPr="00D64D15" w:rsidRDefault="00D64D15" w:rsidP="00D64D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專項運動紀錄方法</w:t>
            </w:r>
          </w:p>
          <w:p w14:paraId="4D9B0D2F" w14:textId="5A98248F" w:rsidR="00D64D15" w:rsidRPr="001B32A4" w:rsidRDefault="00D64D15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（含資訊科技運用）</w:t>
            </w:r>
            <w:r w:rsidR="001B32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="001B32A4">
              <w:rPr>
                <w:rFonts w:ascii="標楷體" w:eastAsia="標楷體" w:hAnsi="標楷體" w:hint="eastAsia"/>
                <w:szCs w:val="24"/>
              </w:rPr>
              <w:t>講師:</w:t>
            </w:r>
            <w:r w:rsidR="001B32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50559705" w14:textId="77777777" w:rsidR="00D64D15" w:rsidRPr="001A5727" w:rsidRDefault="00D64D15" w:rsidP="001917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A532" w14:textId="77777777" w:rsidR="00D64D15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專項運動裁判執法案例</w:t>
            </w:r>
          </w:p>
          <w:p w14:paraId="3FED093E" w14:textId="77777777" w:rsidR="001B32A4" w:rsidRDefault="001B32A4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3BA94E97" w14:textId="06B3B376" w:rsidR="00D64D15" w:rsidRPr="001A5727" w:rsidRDefault="00D64D15" w:rsidP="001917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</w:tr>
      <w:tr w:rsidR="00D64D15" w:rsidRPr="001A5727" w14:paraId="7F07EF07" w14:textId="77777777" w:rsidTr="00D64D15">
        <w:trPr>
          <w:trHeight w:val="18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95D23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10:10~12:10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E79B" w14:textId="77777777" w:rsidR="00853630" w:rsidRDefault="00853630" w:rsidP="00853630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裁判心理學</w:t>
            </w:r>
          </w:p>
          <w:p w14:paraId="0740AE84" w14:textId="77777777" w:rsidR="001B32A4" w:rsidRDefault="001B32A4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5FE673BD" w14:textId="15922B6D" w:rsidR="00853630" w:rsidRPr="001A5727" w:rsidRDefault="00853630" w:rsidP="008536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</w:t>
            </w: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上</w:t>
            </w:r>
            <w:proofErr w:type="gramEnd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上課</w:t>
            </w:r>
          </w:p>
          <w:p w14:paraId="747E3217" w14:textId="16556846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7F0A6" w14:textId="03CCA95F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015F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7707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142FC2" w:rsidRPr="001A5727" w14:paraId="0703EBDB" w14:textId="77777777" w:rsidTr="00D64D15">
        <w:trPr>
          <w:trHeight w:val="45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9D52E" w14:textId="77777777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12:10~13:10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2671" w14:textId="77777777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3AA13" w14:textId="77777777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5978" w14:textId="77777777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1DC4" w14:textId="77777777" w:rsidR="00142FC2" w:rsidRPr="001A5727" w:rsidRDefault="00142FC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午休</w:t>
            </w:r>
          </w:p>
        </w:tc>
      </w:tr>
      <w:tr w:rsidR="00D64D15" w:rsidRPr="001A5727" w14:paraId="69854156" w14:textId="77777777" w:rsidTr="00853630">
        <w:trPr>
          <w:trHeight w:val="2202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BE994" w14:textId="4C83D04C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13:</w:t>
            </w:r>
            <w:r w:rsidR="00DD3A9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2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0~15:</w:t>
            </w:r>
            <w:r w:rsidR="00DD3A9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2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3437FE45" w14:textId="77777777" w:rsidR="00853630" w:rsidRPr="00D64D15" w:rsidRDefault="00853630" w:rsidP="00853630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D64D15">
              <w:rPr>
                <w:rFonts w:ascii="Times New Roman" w:eastAsia="標楷體" w:hAnsi="Times New Roman" w:hint="eastAsia"/>
                <w:szCs w:val="24"/>
              </w:rPr>
              <w:t>性別平等教育</w:t>
            </w:r>
          </w:p>
          <w:p w14:paraId="63227BA0" w14:textId="43EFAFEF" w:rsidR="00853630" w:rsidRPr="001A5727" w:rsidRDefault="00853630" w:rsidP="0085363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講師:</w:t>
            </w:r>
            <w:proofErr w:type="gramStart"/>
            <w:r w:rsidR="001B32A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紀孟均</w:t>
            </w:r>
            <w:proofErr w:type="gramEnd"/>
          </w:p>
          <w:p w14:paraId="2239E6DC" w14:textId="3CED8BCE" w:rsidR="00D64D15" w:rsidRPr="001A5727" w:rsidRDefault="00853630" w:rsidP="0085363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0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1B2E" w14:textId="77777777" w:rsidR="00D64D15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裁判職責及素養</w:t>
            </w:r>
          </w:p>
          <w:p w14:paraId="73C078F9" w14:textId="77777777" w:rsidR="001B32A4" w:rsidRDefault="001B32A4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6772E2A5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450C4" w14:textId="77777777" w:rsidR="00D64D15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專項運動規則</w:t>
            </w:r>
          </w:p>
          <w:p w14:paraId="38622D45" w14:textId="099F2F7E" w:rsidR="00D64D15" w:rsidRPr="001B32A4" w:rsidRDefault="001B32A4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  <w:r w:rsidR="00D64D15"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14:paraId="296F8D34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6A097" w14:textId="77777777" w:rsidR="00D64D15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  <w:t>專項裁判實務</w:t>
            </w:r>
          </w:p>
          <w:p w14:paraId="176A4F39" w14:textId="63FEF6C7" w:rsidR="00D64D15" w:rsidRPr="001B32A4" w:rsidRDefault="00D64D15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64D15"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  <w:t>（技術操作及專項體能）</w:t>
            </w:r>
            <w:r w:rsidR="001B32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="001B32A4">
              <w:rPr>
                <w:rFonts w:ascii="標楷體" w:eastAsia="標楷體" w:hAnsi="標楷體" w:hint="eastAsia"/>
                <w:szCs w:val="24"/>
              </w:rPr>
              <w:t>講師:</w:t>
            </w:r>
            <w:r w:rsidR="001B32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646DF60D" w14:textId="73B48937" w:rsidR="00D64D15" w:rsidRPr="001A5727" w:rsidRDefault="00D64D15" w:rsidP="0019176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</w:tr>
      <w:tr w:rsidR="00D64D15" w:rsidRPr="001A5727" w14:paraId="68B36DC7" w14:textId="77777777" w:rsidTr="00D64D15">
        <w:trPr>
          <w:trHeight w:val="239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80AC" w14:textId="66FE17EA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15:</w:t>
            </w:r>
            <w:r w:rsidR="00DD3A9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3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0~17:</w:t>
            </w:r>
            <w:r w:rsidR="00DD3A92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3</w:t>
            </w:r>
            <w:r w:rsidRPr="001A5727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686DF" w14:textId="77777777" w:rsidR="00D64D15" w:rsidRPr="00D64D15" w:rsidRDefault="00D64D15" w:rsidP="00D64D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專項運動裁判技術</w:t>
            </w:r>
          </w:p>
          <w:p w14:paraId="0455A8AA" w14:textId="77777777" w:rsidR="00D64D15" w:rsidRDefault="00D64D15" w:rsidP="00D64D1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r w:rsidRPr="00D64D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（含資訊科技運用）</w:t>
            </w:r>
          </w:p>
          <w:p w14:paraId="000E7203" w14:textId="77777777" w:rsidR="001B32A4" w:rsidRDefault="001B32A4" w:rsidP="001B32A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532BBE6F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1"/>
                <w:szCs w:val="21"/>
              </w:rPr>
            </w:pPr>
            <w:proofErr w:type="gramStart"/>
            <w:r w:rsidRPr="001A572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1"/>
                <w:szCs w:val="21"/>
              </w:rPr>
              <w:t>線上上課</w:t>
            </w:r>
            <w:proofErr w:type="gramEnd"/>
          </w:p>
        </w:tc>
        <w:tc>
          <w:tcPr>
            <w:tcW w:w="20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73D8" w14:textId="1BA9AD1B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21C4" w14:textId="78DBFB0E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63A9E" w14:textId="77777777" w:rsidR="00D64D15" w:rsidRPr="001A5727" w:rsidRDefault="00D64D15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</w:tbl>
    <w:p w14:paraId="48290C0E" w14:textId="77777777" w:rsidR="00973FC9" w:rsidRPr="00142FC2" w:rsidRDefault="00973FC9" w:rsidP="00F01751">
      <w:pPr>
        <w:snapToGrid w:val="0"/>
        <w:rPr>
          <w:rFonts w:ascii="標楷體" w:eastAsia="標楷體" w:hAnsi="標楷體" w:cs="Calibri"/>
          <w:szCs w:val="24"/>
        </w:rPr>
      </w:pPr>
    </w:p>
    <w:p w14:paraId="1146DA17" w14:textId="77777777" w:rsidR="00992FF9" w:rsidRPr="00B73592" w:rsidRDefault="00992FF9" w:rsidP="00B73592"/>
    <w:sectPr w:rsidR="00992FF9" w:rsidRPr="00B73592" w:rsidSect="00B73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D0C3" w14:textId="77777777" w:rsidR="00631697" w:rsidRDefault="00631697" w:rsidP="00B4740A">
      <w:r>
        <w:separator/>
      </w:r>
    </w:p>
  </w:endnote>
  <w:endnote w:type="continuationSeparator" w:id="0">
    <w:p w14:paraId="223A2AB6" w14:textId="77777777" w:rsidR="00631697" w:rsidRDefault="00631697" w:rsidP="00B4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AAA3" w14:textId="77777777" w:rsidR="00631697" w:rsidRDefault="00631697" w:rsidP="00B4740A">
      <w:r>
        <w:separator/>
      </w:r>
    </w:p>
  </w:footnote>
  <w:footnote w:type="continuationSeparator" w:id="0">
    <w:p w14:paraId="19BB34EF" w14:textId="77777777" w:rsidR="00631697" w:rsidRDefault="00631697" w:rsidP="00B4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9" type="#_x0000_t75" style="width:131.25pt;height:141.75pt" o:bullet="t">
        <v:imagedata r:id="rId1" o:title="rugby-ball"/>
      </v:shape>
    </w:pict>
  </w:numPicBullet>
  <w:abstractNum w:abstractNumId="0" w15:restartNumberingAfterBreak="0">
    <w:nsid w:val="08497D9C"/>
    <w:multiLevelType w:val="hybridMultilevel"/>
    <w:tmpl w:val="320A1596"/>
    <w:lvl w:ilvl="0" w:tplc="9DA8E77E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39D77C6"/>
    <w:multiLevelType w:val="hybridMultilevel"/>
    <w:tmpl w:val="3752A9FE"/>
    <w:lvl w:ilvl="0" w:tplc="55983926">
      <w:start w:val="1"/>
      <w:numFmt w:val="bullet"/>
      <w:lvlText w:val=""/>
      <w:lvlPicBulletId w:val="0"/>
      <w:lvlJc w:val="left"/>
      <w:pPr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C265D41"/>
    <w:multiLevelType w:val="hybridMultilevel"/>
    <w:tmpl w:val="B9629EB0"/>
    <w:lvl w:ilvl="0" w:tplc="5AD617C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10FDA"/>
    <w:multiLevelType w:val="hybridMultilevel"/>
    <w:tmpl w:val="0F8263E6"/>
    <w:lvl w:ilvl="0" w:tplc="EA8C9E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0751B20"/>
    <w:multiLevelType w:val="hybridMultilevel"/>
    <w:tmpl w:val="B84273CE"/>
    <w:lvl w:ilvl="0" w:tplc="2E60766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FA7CD4"/>
    <w:multiLevelType w:val="hybridMultilevel"/>
    <w:tmpl w:val="75B8B3FC"/>
    <w:lvl w:ilvl="0" w:tplc="626AD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6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3" w:hanging="480"/>
      </w:pPr>
    </w:lvl>
    <w:lvl w:ilvl="2" w:tplc="0409001B" w:tentative="1">
      <w:start w:val="1"/>
      <w:numFmt w:val="lowerRoman"/>
      <w:lvlText w:val="%3."/>
      <w:lvlJc w:val="right"/>
      <w:pPr>
        <w:ind w:left="2603" w:hanging="480"/>
      </w:pPr>
    </w:lvl>
    <w:lvl w:ilvl="3" w:tplc="0409000F" w:tentative="1">
      <w:start w:val="1"/>
      <w:numFmt w:val="decimal"/>
      <w:lvlText w:val="%4."/>
      <w:lvlJc w:val="left"/>
      <w:pPr>
        <w:ind w:left="3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3" w:hanging="480"/>
      </w:pPr>
    </w:lvl>
    <w:lvl w:ilvl="5" w:tplc="0409001B" w:tentative="1">
      <w:start w:val="1"/>
      <w:numFmt w:val="lowerRoman"/>
      <w:lvlText w:val="%6."/>
      <w:lvlJc w:val="right"/>
      <w:pPr>
        <w:ind w:left="4043" w:hanging="480"/>
      </w:pPr>
    </w:lvl>
    <w:lvl w:ilvl="6" w:tplc="0409000F" w:tentative="1">
      <w:start w:val="1"/>
      <w:numFmt w:val="decimal"/>
      <w:lvlText w:val="%7."/>
      <w:lvlJc w:val="left"/>
      <w:pPr>
        <w:ind w:left="4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3" w:hanging="480"/>
      </w:pPr>
    </w:lvl>
    <w:lvl w:ilvl="8" w:tplc="0409001B" w:tentative="1">
      <w:start w:val="1"/>
      <w:numFmt w:val="lowerRoman"/>
      <w:lvlText w:val="%9."/>
      <w:lvlJc w:val="right"/>
      <w:pPr>
        <w:ind w:left="5483" w:hanging="480"/>
      </w:pPr>
    </w:lvl>
  </w:abstractNum>
  <w:abstractNum w:abstractNumId="7" w15:restartNumberingAfterBreak="0">
    <w:nsid w:val="770C4951"/>
    <w:multiLevelType w:val="hybridMultilevel"/>
    <w:tmpl w:val="BB44C2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2"/>
    <w:rsid w:val="000019A8"/>
    <w:rsid w:val="00005BCA"/>
    <w:rsid w:val="00011ADE"/>
    <w:rsid w:val="00077C88"/>
    <w:rsid w:val="00086C1F"/>
    <w:rsid w:val="00095943"/>
    <w:rsid w:val="000A4E54"/>
    <w:rsid w:val="000F5D27"/>
    <w:rsid w:val="00140A18"/>
    <w:rsid w:val="00142FC2"/>
    <w:rsid w:val="001B32A4"/>
    <w:rsid w:val="001B4F8E"/>
    <w:rsid w:val="0032504B"/>
    <w:rsid w:val="003B6912"/>
    <w:rsid w:val="003E2E93"/>
    <w:rsid w:val="004620AC"/>
    <w:rsid w:val="004A2D52"/>
    <w:rsid w:val="00542764"/>
    <w:rsid w:val="00562A16"/>
    <w:rsid w:val="005F1139"/>
    <w:rsid w:val="00631697"/>
    <w:rsid w:val="00653725"/>
    <w:rsid w:val="006B1467"/>
    <w:rsid w:val="008430E7"/>
    <w:rsid w:val="00853630"/>
    <w:rsid w:val="008C3DBC"/>
    <w:rsid w:val="008D1039"/>
    <w:rsid w:val="009019B9"/>
    <w:rsid w:val="00973FC9"/>
    <w:rsid w:val="00992FF9"/>
    <w:rsid w:val="009B031C"/>
    <w:rsid w:val="00A3193B"/>
    <w:rsid w:val="00A87897"/>
    <w:rsid w:val="00B4740A"/>
    <w:rsid w:val="00B73592"/>
    <w:rsid w:val="00C40F6E"/>
    <w:rsid w:val="00C47CDB"/>
    <w:rsid w:val="00CA5EFF"/>
    <w:rsid w:val="00D42332"/>
    <w:rsid w:val="00D50B5E"/>
    <w:rsid w:val="00D64D15"/>
    <w:rsid w:val="00DB3055"/>
    <w:rsid w:val="00DD3A92"/>
    <w:rsid w:val="00F01751"/>
    <w:rsid w:val="00F9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B6CDB"/>
  <w15:chartTrackingRefBased/>
  <w15:docId w15:val="{6675FD1D-7FF8-4C33-A877-DD605157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7"/>
    <w:pPr>
      <w:ind w:leftChars="200" w:left="480"/>
    </w:pPr>
  </w:style>
  <w:style w:type="character" w:styleId="a4">
    <w:name w:val="Hyperlink"/>
    <w:basedOn w:val="a0"/>
    <w:uiPriority w:val="99"/>
    <w:unhideWhenUsed/>
    <w:rsid w:val="000F5D2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5D2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A4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A4E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740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4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474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gbyready.worldrugby.org/index.php?&amp;language=ZHCN" TargetMode="External"/><Relationship Id="rId13" Type="http://schemas.openxmlformats.org/officeDocument/2006/relationships/hyperlink" Target="https://passport.world.rugby/conditioning-for-rugby/introduction-to-conditioning-childre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ssport.world.rugby/officiating/match-observation-programme/" TargetMode="External"/><Relationship Id="rId17" Type="http://schemas.openxmlformats.org/officeDocument/2006/relationships/hyperlink" Target="https://passport.world.rugby/player-welfare/first-aid-in-rug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ssport.world.rugby/player-welfare/concussion-management-for-the-general-publi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sport.world.rugby/officiating/technical-zone-program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ssport.world.rugby/conditioning-for-rugby/introduction-to-conditioning-adult/" TargetMode="External"/><Relationship Id="rId10" Type="http://schemas.openxmlformats.org/officeDocument/2006/relationships/hyperlink" Target="https://passport.world.rugby/officiating/introduction-to-match-officiating-pre-level-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aws.worldrugby.org/?language=en&amp;language=ZHCN" TargetMode="External"/><Relationship Id="rId14" Type="http://schemas.openxmlformats.org/officeDocument/2006/relationships/hyperlink" Target="https://passport.world.rugby/conditioning-for-rugby/introduction-to-conditioning-youth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749B-B916-44B1-AAAA-D918D79D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盈慧 邊</dc:creator>
  <cp:keywords/>
  <dc:description/>
  <cp:lastModifiedBy>coooper cheng</cp:lastModifiedBy>
  <cp:revision>12</cp:revision>
  <cp:lastPrinted>2020-07-30T04:14:00Z</cp:lastPrinted>
  <dcterms:created xsi:type="dcterms:W3CDTF">2021-06-29T05:46:00Z</dcterms:created>
  <dcterms:modified xsi:type="dcterms:W3CDTF">2021-07-19T06:54:00Z</dcterms:modified>
</cp:coreProperties>
</file>