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062E6BC0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8650D4">
        <w:rPr>
          <w:rFonts w:eastAsia="標楷體" w:cs="標楷體" w:hint="eastAsia"/>
          <w:sz w:val="28"/>
          <w:szCs w:val="28"/>
        </w:rPr>
        <w:t>本廠商投標</w:t>
      </w:r>
      <w:r w:rsidR="008650D4">
        <w:rPr>
          <w:rFonts w:ascii="標楷體" w:eastAsia="標楷體" w:hint="eastAsia"/>
          <w:b/>
          <w:color w:val="FF0000"/>
          <w:sz w:val="28"/>
        </w:rPr>
        <w:t>中華民國橄欖球協會</w:t>
      </w:r>
      <w:r w:rsidR="008650D4">
        <w:rPr>
          <w:rFonts w:eastAsia="標楷體" w:cs="標楷體" w:hint="eastAsia"/>
          <w:sz w:val="28"/>
          <w:szCs w:val="28"/>
        </w:rPr>
        <w:t>辦理</w:t>
      </w:r>
      <w:r w:rsidR="008650D4">
        <w:rPr>
          <w:rFonts w:ascii="標楷體" w:eastAsia="標楷體" w:cs="標楷體" w:hint="eastAsia"/>
          <w:sz w:val="28"/>
          <w:szCs w:val="28"/>
        </w:rPr>
        <w:t>「</w:t>
      </w:r>
      <w:r w:rsidR="008650D4">
        <w:rPr>
          <w:rFonts w:ascii="標楷體" w:eastAsia="標楷體" w:hint="eastAsia"/>
          <w:b/>
          <w:color w:val="FF0000"/>
          <w:sz w:val="28"/>
          <w:u w:val="single"/>
        </w:rPr>
        <w:t>中華民國橄欖球協會114年</w:t>
      </w:r>
      <w:r w:rsidR="008650D4">
        <w:rPr>
          <w:rFonts w:ascii="標楷體" w:eastAsia="標楷體" w:hint="eastAsia"/>
          <w:b/>
          <w:color w:val="3333FF"/>
          <w:sz w:val="28"/>
          <w:u w:val="single"/>
        </w:rPr>
        <w:t>度</w:t>
      </w:r>
      <w:r w:rsidR="008650D4">
        <w:rPr>
          <w:rFonts w:ascii="標楷體" w:eastAsia="標楷體" w:hint="eastAsia"/>
          <w:b/>
          <w:color w:val="FF0000"/>
          <w:sz w:val="28"/>
          <w:u w:val="single"/>
        </w:rPr>
        <w:t>U19亞洲青年橄欖球錦標賽-賽前集訓住宿案</w:t>
      </w:r>
      <w:r w:rsidR="008650D4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8650D4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8650D4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C688" w14:textId="77777777" w:rsidR="00DD73A6" w:rsidRDefault="00DD73A6" w:rsidP="000F7BDE">
      <w:r>
        <w:separator/>
      </w:r>
    </w:p>
  </w:endnote>
  <w:endnote w:type="continuationSeparator" w:id="0">
    <w:p w14:paraId="36D3C606" w14:textId="77777777" w:rsidR="00DD73A6" w:rsidRDefault="00DD73A6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7594" w14:textId="77777777" w:rsidR="00DD73A6" w:rsidRDefault="00DD73A6" w:rsidP="000F7BDE">
      <w:r>
        <w:separator/>
      </w:r>
    </w:p>
  </w:footnote>
  <w:footnote w:type="continuationSeparator" w:id="0">
    <w:p w14:paraId="385CE0EA" w14:textId="77777777" w:rsidR="00DD73A6" w:rsidRDefault="00DD73A6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8650D4"/>
    <w:rsid w:val="00893BF3"/>
    <w:rsid w:val="00933B99"/>
    <w:rsid w:val="00A10AA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DD73A6"/>
    <w:rsid w:val="00E1470F"/>
    <w:rsid w:val="00E3295E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秘書處視察 王俊強</cp:lastModifiedBy>
  <cp:revision>2</cp:revision>
  <cp:lastPrinted>2023-05-01T07:17:00Z</cp:lastPrinted>
  <dcterms:created xsi:type="dcterms:W3CDTF">2025-11-06T12:23:00Z</dcterms:created>
  <dcterms:modified xsi:type="dcterms:W3CDTF">2025-11-06T12:23:00Z</dcterms:modified>
</cp:coreProperties>
</file>