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260753AA" w:rsidR="00D206C4" w:rsidRDefault="0081380B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本廠商投標</w:t>
      </w:r>
      <w:r>
        <w:rPr>
          <w:rFonts w:ascii="標楷體" w:eastAsia="標楷體" w:hint="eastAsia"/>
          <w:b/>
          <w:color w:val="FF0000"/>
          <w:sz w:val="28"/>
        </w:rPr>
        <w:t>中華民國橄欖球協會</w:t>
      </w:r>
      <w:r>
        <w:rPr>
          <w:rFonts w:eastAsia="標楷體" w:cs="標楷體" w:hint="eastAsia"/>
          <w:sz w:val="28"/>
          <w:szCs w:val="28"/>
        </w:rPr>
        <w:t>辦理</w:t>
      </w:r>
      <w:r>
        <w:rPr>
          <w:rFonts w:ascii="標楷體" w:eastAsia="標楷體" w:cs="標楷體" w:hint="eastAsia"/>
          <w:sz w:val="28"/>
          <w:szCs w:val="28"/>
        </w:rPr>
        <w:t>「</w:t>
      </w:r>
      <w:r>
        <w:rPr>
          <w:rFonts w:ascii="標楷體" w:eastAsia="標楷體" w:hint="eastAsia"/>
          <w:b/>
          <w:color w:val="FF0000"/>
          <w:sz w:val="28"/>
          <w:u w:val="single"/>
        </w:rPr>
        <w:t>中華民國橄欖球協會2026年亞洲聯盟盃橄欖球錦標賽-參賽往返機票採購案</w:t>
      </w:r>
      <w:r>
        <w:rPr>
          <w:rFonts w:ascii="標楷體" w:eastAsia="標楷體" w:cs="標楷體" w:hint="eastAsia"/>
          <w:sz w:val="28"/>
          <w:szCs w:val="28"/>
        </w:rPr>
        <w:t>」，</w:t>
      </w:r>
      <w:r w:rsidR="00D206C4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ascii="標楷體" w:eastAsia="標楷體" w:cs="標楷體" w:hint="eastAsia"/>
          <w:sz w:val="28"/>
          <w:szCs w:val="28"/>
        </w:rPr>
        <w:t>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3304" w14:textId="77777777" w:rsidR="00792985" w:rsidRDefault="00792985" w:rsidP="000F7BDE">
      <w:r>
        <w:separator/>
      </w:r>
    </w:p>
  </w:endnote>
  <w:endnote w:type="continuationSeparator" w:id="0">
    <w:p w14:paraId="37BF8F21" w14:textId="77777777" w:rsidR="00792985" w:rsidRDefault="00792985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05E5" w14:textId="77777777" w:rsidR="00792985" w:rsidRDefault="00792985" w:rsidP="000F7BDE">
      <w:r>
        <w:separator/>
      </w:r>
    </w:p>
  </w:footnote>
  <w:footnote w:type="continuationSeparator" w:id="0">
    <w:p w14:paraId="68321C6B" w14:textId="77777777" w:rsidR="00792985" w:rsidRDefault="00792985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3F364A"/>
    <w:rsid w:val="004458B8"/>
    <w:rsid w:val="00493C6A"/>
    <w:rsid w:val="00537676"/>
    <w:rsid w:val="005A4F52"/>
    <w:rsid w:val="005D5C8A"/>
    <w:rsid w:val="00600153"/>
    <w:rsid w:val="006D0FD1"/>
    <w:rsid w:val="00747CAF"/>
    <w:rsid w:val="00792985"/>
    <w:rsid w:val="007D5495"/>
    <w:rsid w:val="0081380B"/>
    <w:rsid w:val="00844280"/>
    <w:rsid w:val="00893BF3"/>
    <w:rsid w:val="00907DB9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3661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秘書處視察 王俊強</cp:lastModifiedBy>
  <cp:revision>2</cp:revision>
  <cp:lastPrinted>2023-05-01T07:17:00Z</cp:lastPrinted>
  <dcterms:created xsi:type="dcterms:W3CDTF">2026-06-12T13:43:00Z</dcterms:created>
  <dcterms:modified xsi:type="dcterms:W3CDTF">2026-06-12T13:43:00Z</dcterms:modified>
</cp:coreProperties>
</file>