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6C52CC84" w:rsidR="004961AE" w:rsidRDefault="000B07B8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>
        <w:rPr>
          <w:rFonts w:eastAsia="標楷體" w:hint="eastAsia"/>
          <w:b/>
          <w:color w:val="FF0000"/>
          <w:sz w:val="28"/>
        </w:rPr>
        <w:t>中華民國橄欖球協會</w:t>
      </w:r>
      <w:r>
        <w:rPr>
          <w:rFonts w:eastAsia="標楷體" w:hint="eastAsia"/>
          <w:b/>
          <w:color w:val="3333FF"/>
          <w:sz w:val="28"/>
        </w:rPr>
        <w:t>辦理</w:t>
      </w:r>
      <w:r>
        <w:rPr>
          <w:rFonts w:ascii="標楷體" w:eastAsia="標楷體" w:hAnsi="標楷體" w:hint="eastAsia"/>
          <w:b/>
          <w:sz w:val="28"/>
        </w:rPr>
        <w:t>「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中華民國橄欖球協會2026年亞洲聯盟</w:t>
      </w:r>
      <w:proofErr w:type="gramStart"/>
      <w:r>
        <w:rPr>
          <w:rFonts w:ascii="標楷體" w:eastAsia="標楷體" w:hAnsi="標楷體" w:hint="eastAsia"/>
          <w:b/>
          <w:color w:val="FF0000"/>
          <w:sz w:val="28"/>
          <w:u w:val="single"/>
        </w:rPr>
        <w:t>盃</w:t>
      </w:r>
      <w:proofErr w:type="gramEnd"/>
      <w:r>
        <w:rPr>
          <w:rFonts w:ascii="標楷體" w:eastAsia="標楷體" w:hAnsi="標楷體" w:hint="eastAsia"/>
          <w:b/>
          <w:color w:val="FF0000"/>
          <w:sz w:val="28"/>
          <w:u w:val="single"/>
        </w:rPr>
        <w:t>橄欖球錦標賽-參賽往返機票採購案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sz w:val="28"/>
        </w:rPr>
        <w:t>採購案</w:t>
      </w:r>
      <w:r w:rsidR="004961AE"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 w:rsidR="004961AE"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 w:rsidR="004961AE">
        <w:rPr>
          <w:rFonts w:eastAsia="標楷體" w:hint="eastAsia"/>
          <w:sz w:val="28"/>
        </w:rPr>
        <w:t>政府採購法第</w:t>
      </w:r>
      <w:r w:rsidR="004961AE">
        <w:rPr>
          <w:rFonts w:eastAsia="標楷體" w:hint="eastAsia"/>
          <w:sz w:val="28"/>
        </w:rPr>
        <w:t>30</w:t>
      </w:r>
      <w:r w:rsidR="004961AE">
        <w:rPr>
          <w:rFonts w:eastAsia="標楷體" w:hint="eastAsia"/>
          <w:sz w:val="28"/>
        </w:rPr>
        <w:t>條、第</w:t>
      </w:r>
      <w:r w:rsidR="004961AE">
        <w:rPr>
          <w:rFonts w:eastAsia="標楷體" w:hint="eastAsia"/>
          <w:sz w:val="28"/>
        </w:rPr>
        <w:t>31</w:t>
      </w:r>
      <w:r w:rsidR="004961AE">
        <w:rPr>
          <w:rFonts w:eastAsia="標楷體" w:hint="eastAsia"/>
          <w:sz w:val="28"/>
        </w:rPr>
        <w:t>條第</w:t>
      </w:r>
      <w:r w:rsidR="004961AE">
        <w:rPr>
          <w:rFonts w:eastAsia="標楷體" w:hint="eastAsia"/>
          <w:sz w:val="28"/>
        </w:rPr>
        <w:t>2</w:t>
      </w:r>
      <w:r w:rsidR="004961AE">
        <w:rPr>
          <w:rFonts w:eastAsia="標楷體" w:hint="eastAsia"/>
          <w:sz w:val="28"/>
        </w:rPr>
        <w:t>項、第</w:t>
      </w:r>
      <w:r w:rsidR="004961AE">
        <w:rPr>
          <w:rFonts w:eastAsia="標楷體" w:hint="eastAsia"/>
          <w:sz w:val="28"/>
        </w:rPr>
        <w:t>32</w:t>
      </w:r>
      <w:r w:rsidR="004961AE">
        <w:rPr>
          <w:rFonts w:eastAsia="標楷體" w:hint="eastAsia"/>
          <w:sz w:val="28"/>
        </w:rPr>
        <w:t>條、</w:t>
      </w:r>
      <w:r w:rsidR="004961AE">
        <w:rPr>
          <w:rFonts w:eastAsia="標楷體"/>
          <w:sz w:val="28"/>
        </w:rPr>
        <w:t>第</w:t>
      </w:r>
      <w:r w:rsidR="004961AE">
        <w:rPr>
          <w:rFonts w:eastAsia="標楷體" w:hint="eastAsia"/>
          <w:sz w:val="28"/>
        </w:rPr>
        <w:t>48</w:t>
      </w:r>
      <w:r w:rsidR="004961AE">
        <w:rPr>
          <w:rFonts w:eastAsia="標楷體" w:hint="eastAsia"/>
          <w:sz w:val="28"/>
        </w:rPr>
        <w:t>條第</w:t>
      </w:r>
      <w:r w:rsidR="004961AE">
        <w:rPr>
          <w:rFonts w:eastAsia="標楷體" w:hint="eastAsia"/>
          <w:sz w:val="28"/>
        </w:rPr>
        <w:t>1</w:t>
      </w:r>
      <w:r w:rsidR="004961AE">
        <w:rPr>
          <w:rFonts w:eastAsia="標楷體" w:hint="eastAsia"/>
          <w:sz w:val="28"/>
        </w:rPr>
        <w:t>項、第</w:t>
      </w:r>
      <w:r w:rsidR="004961AE">
        <w:rPr>
          <w:rFonts w:eastAsia="標楷體" w:hint="eastAsia"/>
          <w:sz w:val="28"/>
        </w:rPr>
        <w:t>50</w:t>
      </w:r>
      <w:r w:rsidR="004961AE">
        <w:rPr>
          <w:rFonts w:eastAsia="標楷體" w:hint="eastAsia"/>
          <w:sz w:val="28"/>
        </w:rPr>
        <w:t>條第</w:t>
      </w:r>
      <w:r w:rsidR="004961AE">
        <w:rPr>
          <w:rFonts w:eastAsia="標楷體" w:hint="eastAsia"/>
          <w:sz w:val="28"/>
        </w:rPr>
        <w:t>1</w:t>
      </w:r>
      <w:r w:rsidR="004961AE">
        <w:rPr>
          <w:rFonts w:eastAsia="標楷體" w:hint="eastAsia"/>
          <w:sz w:val="28"/>
        </w:rPr>
        <w:t>項、第</w:t>
      </w:r>
      <w:r w:rsidR="004961AE">
        <w:rPr>
          <w:rFonts w:eastAsia="標楷體" w:hint="eastAsia"/>
          <w:sz w:val="28"/>
        </w:rPr>
        <w:t>65</w:t>
      </w:r>
      <w:r w:rsidR="004961AE">
        <w:rPr>
          <w:rFonts w:eastAsia="標楷體" w:hint="eastAsia"/>
          <w:sz w:val="28"/>
        </w:rPr>
        <w:t>條或第</w:t>
      </w:r>
      <w:r w:rsidR="004961AE">
        <w:rPr>
          <w:rFonts w:eastAsia="標楷體" w:hint="eastAsia"/>
          <w:sz w:val="28"/>
        </w:rPr>
        <w:t>87</w:t>
      </w:r>
      <w:r w:rsidR="004961AE"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 w:rsidR="004961AE">
        <w:rPr>
          <w:rFonts w:eastAsia="標楷體" w:hint="eastAsia"/>
          <w:sz w:val="28"/>
        </w:rPr>
        <w:t>得向金融機構查詢本廠商申請繳納或退還</w:t>
      </w:r>
      <w:proofErr w:type="gramStart"/>
      <w:r w:rsidR="004961AE">
        <w:rPr>
          <w:rFonts w:eastAsia="標楷體" w:hint="eastAsia"/>
          <w:sz w:val="28"/>
        </w:rPr>
        <w:t>押</w:t>
      </w:r>
      <w:proofErr w:type="gramEnd"/>
      <w:r w:rsidR="004961AE">
        <w:rPr>
          <w:rFonts w:eastAsia="標楷體" w:hint="eastAsia"/>
          <w:sz w:val="28"/>
        </w:rPr>
        <w:t>標金、保證金相關往來資料</w:t>
      </w:r>
      <w:proofErr w:type="gramStart"/>
      <w:r w:rsidR="004961AE">
        <w:rPr>
          <w:rFonts w:eastAsia="標楷體" w:hint="eastAsia"/>
          <w:sz w:val="28"/>
        </w:rPr>
        <w:t>（</w:t>
      </w:r>
      <w:proofErr w:type="gramEnd"/>
      <w:r w:rsidR="004961AE">
        <w:rPr>
          <w:rFonts w:eastAsia="標楷體" w:hint="eastAsia"/>
          <w:sz w:val="28"/>
        </w:rPr>
        <w:t>例如：申請人、匯出入銀行帳戶名稱及帳號等</w:t>
      </w:r>
      <w:proofErr w:type="gramStart"/>
      <w:r w:rsidR="004961AE">
        <w:rPr>
          <w:rFonts w:eastAsia="標楷體" w:hint="eastAsia"/>
          <w:sz w:val="28"/>
        </w:rPr>
        <w:t>）</w:t>
      </w:r>
      <w:proofErr w:type="gramEnd"/>
      <w:r w:rsidR="004961AE"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1E12" w14:textId="77777777" w:rsidR="003767C6" w:rsidRDefault="003767C6">
      <w:r>
        <w:separator/>
      </w:r>
    </w:p>
  </w:endnote>
  <w:endnote w:type="continuationSeparator" w:id="0">
    <w:p w14:paraId="749F2B8F" w14:textId="77777777" w:rsidR="003767C6" w:rsidRDefault="0037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B4C8" w14:textId="77777777" w:rsidR="003767C6" w:rsidRDefault="003767C6">
      <w:r>
        <w:separator/>
      </w:r>
    </w:p>
  </w:footnote>
  <w:footnote w:type="continuationSeparator" w:id="0">
    <w:p w14:paraId="14D292D3" w14:textId="77777777" w:rsidR="003767C6" w:rsidRDefault="0037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B07B8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767C6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73951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36619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秘書處視察 王俊強</cp:lastModifiedBy>
  <cp:revision>2</cp:revision>
  <cp:lastPrinted>2023-05-07T03:44:00Z</cp:lastPrinted>
  <dcterms:created xsi:type="dcterms:W3CDTF">2026-06-12T13:40:00Z</dcterms:created>
  <dcterms:modified xsi:type="dcterms:W3CDTF">2026-06-12T13:40:00Z</dcterms:modified>
</cp:coreProperties>
</file>